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C3" w:rsidRPr="00E121D3" w:rsidRDefault="00BD7EC3" w:rsidP="00BD7EC3">
      <w:pPr>
        <w:pStyle w:val="Heading1"/>
        <w:ind w:left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Part-B</w:t>
      </w:r>
      <w:r w:rsidRPr="0031704A">
        <w:rPr>
          <w:rFonts w:ascii="Times New Roman" w:hAnsi="Times New Roman" w:cs="Times New Roman"/>
          <w:sz w:val="24"/>
          <w:szCs w:val="24"/>
        </w:rPr>
        <w:t xml:space="preserve">: </w:t>
      </w:r>
      <w:r w:rsidRPr="00E121D3">
        <w:rPr>
          <w:rFonts w:ascii="Times New Roman" w:hAnsi="Times New Roman" w:cs="Times New Roman"/>
          <w:sz w:val="24"/>
          <w:szCs w:val="24"/>
        </w:rPr>
        <w:t>PRICE BID FORMAT</w:t>
      </w:r>
    </w:p>
    <w:p w:rsidR="00BD7EC3" w:rsidRDefault="00BD7EC3" w:rsidP="00BD7EC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(To be submitted by the Bidder)</w:t>
      </w:r>
    </w:p>
    <w:p w:rsidR="00617F2F" w:rsidRDefault="00617F2F" w:rsidP="00617F2F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Toc527031081"/>
      <w:proofErr w:type="spellStart"/>
      <w:r>
        <w:rPr>
          <w:rFonts w:ascii="Times New Roman" w:hAnsi="Times New Roman" w:cs="Times New Roman"/>
          <w:sz w:val="24"/>
          <w:szCs w:val="24"/>
        </w:rPr>
        <w:t>GeM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Bid </w:t>
      </w:r>
      <w:proofErr w:type="gramStart"/>
      <w:r>
        <w:rPr>
          <w:rFonts w:ascii="Times New Roman" w:hAnsi="Times New Roman" w:cs="Times New Roman"/>
          <w:sz w:val="24"/>
          <w:szCs w:val="24"/>
        </w:rPr>
        <w:t>Reference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3693"/>
        <w:gridCol w:w="3910"/>
      </w:tblGrid>
      <w:tr w:rsidR="00BD7EC3" w:rsidTr="00951BDC">
        <w:trPr>
          <w:trHeight w:val="25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jc w:val="center"/>
              <w:rPr>
                <w:sz w:val="24"/>
                <w:szCs w:val="24"/>
                <w:lang w:val="en-IN" w:eastAsia="en-IN"/>
              </w:rPr>
            </w:pPr>
            <w:bookmarkStart w:id="1" w:name="_GoBack"/>
            <w:bookmarkEnd w:id="0"/>
            <w:bookmarkEnd w:id="1"/>
            <w:r>
              <w:rPr>
                <w:sz w:val="24"/>
                <w:szCs w:val="24"/>
                <w:lang w:val="en-IN" w:eastAsia="en-IN"/>
              </w:rPr>
              <w:t>Sr. No.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proofErr w:type="gramStart"/>
            <w:r>
              <w:rPr>
                <w:sz w:val="24"/>
                <w:szCs w:val="24"/>
                <w:lang w:val="en-IN" w:eastAsia="en-IN"/>
              </w:rPr>
              <w:t>Multimodal  (</w:t>
            </w:r>
            <w:proofErr w:type="gramEnd"/>
            <w:r>
              <w:rPr>
                <w:sz w:val="24"/>
                <w:szCs w:val="24"/>
                <w:lang w:val="en-IN" w:eastAsia="en-IN"/>
              </w:rPr>
              <w:t>Sea + Road route) till ITER-India, IPR (delivery point)</w:t>
            </w:r>
          </w:p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>Price in INR</w:t>
            </w:r>
          </w:p>
        </w:tc>
      </w:tr>
      <w:tr w:rsidR="00BD7EC3" w:rsidTr="00951BDC">
        <w:trPr>
          <w:trHeight w:val="25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BD7EC3">
            <w:pPr>
              <w:pStyle w:val="BodyTex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/>
              <w:jc w:val="left"/>
              <w:rPr>
                <w:sz w:val="24"/>
                <w:szCs w:val="24"/>
                <w:lang w:val="en-IN" w:eastAsia="en-I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>Sea transportation charges from FOB Hamburg Sea port, Germany to any Indian Sea Port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</w:p>
        </w:tc>
      </w:tr>
      <w:tr w:rsidR="00BD7EC3" w:rsidTr="00951BDC">
        <w:trPr>
          <w:trHeight w:val="25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BD7EC3">
            <w:pPr>
              <w:pStyle w:val="BodyTex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/>
              <w:jc w:val="left"/>
              <w:rPr>
                <w:sz w:val="24"/>
                <w:szCs w:val="24"/>
                <w:lang w:val="en-IN" w:eastAsia="en-I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 xml:space="preserve">Unloading charges at Indian Sea Port 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</w:p>
        </w:tc>
      </w:tr>
      <w:tr w:rsidR="00BD7EC3" w:rsidTr="00951BDC">
        <w:trPr>
          <w:trHeight w:val="25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BD7EC3">
            <w:pPr>
              <w:pStyle w:val="BodyTex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/>
              <w:jc w:val="left"/>
              <w:rPr>
                <w:sz w:val="24"/>
                <w:szCs w:val="24"/>
                <w:lang w:val="en-IN" w:eastAsia="en-I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>Custom Clearance at Indian Sea Port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</w:p>
        </w:tc>
      </w:tr>
      <w:tr w:rsidR="00BD7EC3" w:rsidTr="00951BDC">
        <w:trPr>
          <w:trHeight w:val="25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BD7EC3">
            <w:pPr>
              <w:pStyle w:val="BodyTex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/>
              <w:jc w:val="left"/>
              <w:rPr>
                <w:sz w:val="24"/>
                <w:szCs w:val="24"/>
                <w:lang w:val="en-IN" w:eastAsia="en-I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>Road Transportation from Indian Sea Port to delivery point including unloading at delivery point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</w:p>
        </w:tc>
      </w:tr>
      <w:tr w:rsidR="00BD7EC3" w:rsidTr="00951BDC">
        <w:trPr>
          <w:trHeight w:val="25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BD7EC3">
            <w:pPr>
              <w:pStyle w:val="BodyTex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/>
              <w:jc w:val="center"/>
              <w:rPr>
                <w:sz w:val="24"/>
                <w:szCs w:val="24"/>
                <w:lang w:val="en-IN" w:eastAsia="en-I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</w:rPr>
              <w:t xml:space="preserve">Ad valorem Insurance </w:t>
            </w:r>
            <w:r>
              <w:rPr>
                <w:sz w:val="24"/>
                <w:szCs w:val="24"/>
                <w:lang w:val="en-IN" w:eastAsia="en-IN"/>
              </w:rPr>
              <w:t>charges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</w:p>
        </w:tc>
      </w:tr>
      <w:tr w:rsidR="00BD7EC3" w:rsidTr="00951BDC">
        <w:trPr>
          <w:trHeight w:val="25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BD7EC3">
            <w:pPr>
              <w:pStyle w:val="BodyTex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/>
              <w:jc w:val="center"/>
              <w:rPr>
                <w:sz w:val="24"/>
                <w:szCs w:val="24"/>
                <w:lang w:val="en-IN" w:eastAsia="en-I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Total (sr.no. 1 to 5)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</w:p>
        </w:tc>
      </w:tr>
      <w:tr w:rsidR="00BD7EC3" w:rsidTr="00951BDC">
        <w:trPr>
          <w:trHeight w:val="25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BD7EC3">
            <w:pPr>
              <w:pStyle w:val="BodyTex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pacing w:after="0"/>
              <w:jc w:val="center"/>
              <w:rPr>
                <w:sz w:val="24"/>
                <w:szCs w:val="24"/>
                <w:lang w:val="en-IN" w:eastAsia="en-I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>Taxes and Duties applicable in India (please specify)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>To specify</w:t>
            </w:r>
          </w:p>
        </w:tc>
      </w:tr>
      <w:tr w:rsidR="00BD7EC3" w:rsidTr="00951BDC">
        <w:trPr>
          <w:trHeight w:val="25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jc w:val="center"/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>8.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  <w:r>
              <w:rPr>
                <w:sz w:val="24"/>
                <w:szCs w:val="24"/>
                <w:lang w:val="en-IN" w:eastAsia="en-IN"/>
              </w:rPr>
              <w:t>Total including taxes (INR)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C3" w:rsidRDefault="00BD7EC3" w:rsidP="00951BDC">
            <w:pPr>
              <w:pStyle w:val="BodyText"/>
              <w:tabs>
                <w:tab w:val="left" w:pos="450"/>
              </w:tabs>
              <w:rPr>
                <w:sz w:val="24"/>
                <w:szCs w:val="24"/>
                <w:lang w:val="en-IN" w:eastAsia="en-IN"/>
              </w:rPr>
            </w:pPr>
          </w:p>
        </w:tc>
      </w:tr>
    </w:tbl>
    <w:p w:rsidR="00BD7EC3" w:rsidRDefault="00BD7EC3" w:rsidP="00BD7EC3">
      <w:pPr>
        <w:spacing w:line="360" w:lineRule="auto"/>
        <w:ind w:left="162" w:right="208"/>
        <w:rPr>
          <w:rFonts w:ascii="Times New Roman" w:eastAsia="Times New Roman" w:hAnsi="Times New Roman"/>
          <w:b/>
          <w:w w:val="105"/>
          <w:sz w:val="24"/>
          <w:szCs w:val="24"/>
          <w:u w:val="thick" w:color="000000"/>
        </w:rPr>
      </w:pPr>
      <w:r>
        <w:rPr>
          <w:rFonts w:ascii="Times New Roman" w:eastAsia="Times New Roman" w:hAnsi="Times New Roman"/>
          <w:b/>
          <w:w w:val="105"/>
          <w:sz w:val="24"/>
          <w:szCs w:val="24"/>
          <w:u w:val="thick" w:color="000000"/>
        </w:rPr>
        <w:t>Note</w:t>
      </w:r>
    </w:p>
    <w:p w:rsidR="00BD7EC3" w:rsidRDefault="00BD7EC3" w:rsidP="00BD7EC3">
      <w:pPr>
        <w:pStyle w:val="ListParagraph"/>
        <w:widowControl w:val="0"/>
        <w:numPr>
          <w:ilvl w:val="0"/>
          <w:numId w:val="2"/>
        </w:numPr>
        <w:spacing w:after="0" w:line="360" w:lineRule="auto"/>
        <w:ind w:right="208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L1 will be derived based on price in sr. no. 8. </w:t>
      </w:r>
    </w:p>
    <w:p w:rsidR="00BD7EC3" w:rsidRDefault="00BD7EC3" w:rsidP="00BD7EC3">
      <w:pPr>
        <w:pStyle w:val="ListParagraph"/>
        <w:widowControl w:val="0"/>
        <w:numPr>
          <w:ilvl w:val="0"/>
          <w:numId w:val="2"/>
        </w:numPr>
        <w:spacing w:after="0" w:line="360" w:lineRule="auto"/>
        <w:ind w:right="208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Any other actual charges at port related to the terminal handling, water front, custom inspection, storage charges, detention/demurrage charges etc. attributed solely to the Purchaser on production of valid documentary proof.</w:t>
      </w:r>
    </w:p>
    <w:p w:rsidR="00BD7EC3" w:rsidRDefault="00BD7EC3" w:rsidP="00BD7EC3">
      <w:pPr>
        <w:pStyle w:val="ListParagraph"/>
        <w:widowControl w:val="0"/>
        <w:numPr>
          <w:ilvl w:val="0"/>
          <w:numId w:val="2"/>
        </w:numPr>
        <w:spacing w:after="0" w:line="360" w:lineRule="auto"/>
        <w:ind w:right="208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No taxes and duties of any other country except India shall be paid by the Purchaser.</w:t>
      </w:r>
    </w:p>
    <w:p w:rsidR="00BD7EC3" w:rsidRDefault="00BD7EC3" w:rsidP="00BD7EC3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Signature </w:t>
      </w:r>
    </w:p>
    <w:p w:rsidR="00BD7EC3" w:rsidRDefault="00BD7EC3" w:rsidP="00BD7EC3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Name:</w:t>
      </w:r>
    </w:p>
    <w:p w:rsidR="00BD7EC3" w:rsidRDefault="00BD7EC3" w:rsidP="00BD7EC3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Name of the Bidder:</w:t>
      </w:r>
    </w:p>
    <w:p w:rsidR="00BD7EC3" w:rsidRDefault="00BD7EC3" w:rsidP="00BD7EC3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Seal:</w:t>
      </w:r>
    </w:p>
    <w:p w:rsidR="007A76D1" w:rsidRDefault="00617F2F"/>
    <w:sectPr w:rsidR="007A76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D3E4B"/>
    <w:multiLevelType w:val="hybridMultilevel"/>
    <w:tmpl w:val="8E0845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E3B32"/>
    <w:multiLevelType w:val="hybridMultilevel"/>
    <w:tmpl w:val="D8F0F586"/>
    <w:lvl w:ilvl="0" w:tplc="D8641B90">
      <w:start w:val="1"/>
      <w:numFmt w:val="decimal"/>
      <w:lvlText w:val="%1)"/>
      <w:lvlJc w:val="left"/>
      <w:pPr>
        <w:ind w:left="522" w:hanging="360"/>
      </w:pPr>
    </w:lvl>
    <w:lvl w:ilvl="1" w:tplc="04090019">
      <w:start w:val="1"/>
      <w:numFmt w:val="lowerLetter"/>
      <w:lvlText w:val="%2."/>
      <w:lvlJc w:val="left"/>
      <w:pPr>
        <w:ind w:left="1242" w:hanging="360"/>
      </w:pPr>
    </w:lvl>
    <w:lvl w:ilvl="2" w:tplc="0409001B">
      <w:start w:val="1"/>
      <w:numFmt w:val="lowerRoman"/>
      <w:lvlText w:val="%3."/>
      <w:lvlJc w:val="right"/>
      <w:pPr>
        <w:ind w:left="1962" w:hanging="180"/>
      </w:pPr>
    </w:lvl>
    <w:lvl w:ilvl="3" w:tplc="0409000F">
      <w:start w:val="1"/>
      <w:numFmt w:val="decimal"/>
      <w:lvlText w:val="%4."/>
      <w:lvlJc w:val="left"/>
      <w:pPr>
        <w:ind w:left="2682" w:hanging="360"/>
      </w:pPr>
    </w:lvl>
    <w:lvl w:ilvl="4" w:tplc="04090019">
      <w:start w:val="1"/>
      <w:numFmt w:val="lowerLetter"/>
      <w:lvlText w:val="%5."/>
      <w:lvlJc w:val="left"/>
      <w:pPr>
        <w:ind w:left="3402" w:hanging="360"/>
      </w:pPr>
    </w:lvl>
    <w:lvl w:ilvl="5" w:tplc="0409001B">
      <w:start w:val="1"/>
      <w:numFmt w:val="lowerRoman"/>
      <w:lvlText w:val="%6."/>
      <w:lvlJc w:val="right"/>
      <w:pPr>
        <w:ind w:left="4122" w:hanging="180"/>
      </w:pPr>
    </w:lvl>
    <w:lvl w:ilvl="6" w:tplc="0409000F">
      <w:start w:val="1"/>
      <w:numFmt w:val="decimal"/>
      <w:lvlText w:val="%7."/>
      <w:lvlJc w:val="left"/>
      <w:pPr>
        <w:ind w:left="4842" w:hanging="360"/>
      </w:pPr>
    </w:lvl>
    <w:lvl w:ilvl="7" w:tplc="04090019">
      <w:start w:val="1"/>
      <w:numFmt w:val="lowerLetter"/>
      <w:lvlText w:val="%8."/>
      <w:lvlJc w:val="left"/>
      <w:pPr>
        <w:ind w:left="5562" w:hanging="360"/>
      </w:pPr>
    </w:lvl>
    <w:lvl w:ilvl="8" w:tplc="0409001B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EC3"/>
    <w:rsid w:val="003C3CEE"/>
    <w:rsid w:val="00617F2F"/>
    <w:rsid w:val="0080374F"/>
    <w:rsid w:val="00BD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640AE-6B3F-4B13-8A4F-55526EEE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EC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7E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7EC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Default">
    <w:name w:val="Default"/>
    <w:rsid w:val="00BD7E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BD7EC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1"/>
    <w:locked/>
    <w:rsid w:val="00BD7EC3"/>
    <w:rPr>
      <w:lang w:val="en-US"/>
    </w:rPr>
  </w:style>
  <w:style w:type="paragraph" w:styleId="BodyText">
    <w:name w:val="Body Text"/>
    <w:basedOn w:val="Normal"/>
    <w:link w:val="BodyTextChar"/>
    <w:uiPriority w:val="99"/>
    <w:rsid w:val="00BD7EC3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D7EC3"/>
    <w:rPr>
      <w:rFonts w:ascii="Times New Roman" w:eastAsia="Times New Roman" w:hAnsi="Times New Roman" w:cs="Times New Roman"/>
      <w:sz w:val="2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5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rakhi dharamdasani</dc:creator>
  <cp:keywords/>
  <dc:description/>
  <cp:lastModifiedBy>HEMANT</cp:lastModifiedBy>
  <cp:revision>2</cp:revision>
  <dcterms:created xsi:type="dcterms:W3CDTF">2022-11-29T07:06:00Z</dcterms:created>
  <dcterms:modified xsi:type="dcterms:W3CDTF">2022-11-29T12:03:00Z</dcterms:modified>
</cp:coreProperties>
</file>