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Pr="003348A8" w:rsidRDefault="008379CA" w:rsidP="003348A8">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DE0881" w:rsidRPr="00DE0881">
        <w:rPr>
          <w:b/>
          <w:sz w:val="28"/>
          <w:szCs w:val="28"/>
        </w:rPr>
        <w:t>Analysis and structural justification of the supports in the building</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C71AC2">
        <w:rPr>
          <w:b/>
          <w:sz w:val="28"/>
          <w:szCs w:val="28"/>
        </w:rPr>
        <w:t>1</w:t>
      </w:r>
      <w:r w:rsidRPr="00F160C2">
        <w:rPr>
          <w:b/>
          <w:sz w:val="28"/>
          <w:szCs w:val="28"/>
        </w:rPr>
        <w:t>/</w:t>
      </w:r>
      <w:r w:rsidR="00F160C2" w:rsidRPr="00F160C2">
        <w:rPr>
          <w:b/>
          <w:sz w:val="28"/>
          <w:szCs w:val="28"/>
        </w:rPr>
        <w:t>CFE</w:t>
      </w:r>
      <w:r w:rsidRPr="00F160C2">
        <w:rPr>
          <w:b/>
          <w:sz w:val="28"/>
          <w:szCs w:val="28"/>
        </w:rPr>
        <w:t>/</w:t>
      </w:r>
      <w:r w:rsidR="00C71AC2" w:rsidRPr="00C71AC2">
        <w:rPr>
          <w:b/>
          <w:sz w:val="28"/>
          <w:szCs w:val="28"/>
        </w:rPr>
        <w:t>1002</w:t>
      </w:r>
      <w:r w:rsidR="00BB1BA4">
        <w:rPr>
          <w:b/>
          <w:sz w:val="28"/>
          <w:szCs w:val="28"/>
        </w:rPr>
        <w:t>2</w:t>
      </w:r>
      <w:r w:rsidR="00AD5A1B">
        <w:rPr>
          <w:b/>
          <w:sz w:val="28"/>
          <w:szCs w:val="28"/>
        </w:rPr>
        <w:t>1</w:t>
      </w:r>
      <w:r w:rsidR="00DE0881">
        <w:rPr>
          <w:b/>
          <w:sz w:val="28"/>
          <w:szCs w:val="28"/>
        </w:rPr>
        <w:t>21</w:t>
      </w:r>
      <w:r w:rsidRPr="00F160C2">
        <w:rPr>
          <w:b/>
          <w:sz w:val="28"/>
          <w:szCs w:val="28"/>
        </w:rPr>
        <w:t>/</w:t>
      </w:r>
      <w:r w:rsidR="00C71AC2">
        <w:rPr>
          <w:b/>
          <w:sz w:val="28"/>
          <w:szCs w:val="28"/>
        </w:rPr>
        <w:t>CPT</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complete the </w:t>
      </w:r>
      <w:r w:rsidR="008379CA" w:rsidRPr="00F160C2">
        <w:t>Services</w:t>
      </w:r>
      <w:r>
        <w:t xml:space="preserve"> upon the terms and conditions set forth in the Proposal Do</w:t>
      </w:r>
      <w:r w:rsidR="00790E95">
        <w:t>cuments for the following price</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245"/>
        <w:gridCol w:w="1644"/>
        <w:gridCol w:w="1710"/>
      </w:tblGrid>
      <w:tr w:rsidR="008379CA" w:rsidRPr="00E710A5" w:rsidTr="002E6EA5">
        <w:trPr>
          <w:trHeight w:val="548"/>
        </w:trPr>
        <w:tc>
          <w:tcPr>
            <w:tcW w:w="738"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245" w:type="dxa"/>
            <w:shd w:val="clear" w:color="auto" w:fill="DEEAF6"/>
            <w:vAlign w:val="center"/>
          </w:tcPr>
          <w:p w:rsidR="008379CA" w:rsidRPr="00E710A5" w:rsidRDefault="008379CA" w:rsidP="00BB1BA4">
            <w:pPr>
              <w:keepNext/>
              <w:rPr>
                <w:szCs w:val="24"/>
              </w:rPr>
            </w:pPr>
            <w:r w:rsidRPr="00E710A5">
              <w:rPr>
                <w:szCs w:val="24"/>
              </w:rPr>
              <w:t>Deliverable</w:t>
            </w:r>
            <w:r w:rsidR="002E6EA5">
              <w:rPr>
                <w:szCs w:val="24"/>
              </w:rPr>
              <w:t xml:space="preserve"> </w:t>
            </w:r>
            <w:r w:rsidR="008C4346">
              <w:rPr>
                <w:szCs w:val="24"/>
              </w:rPr>
              <w:t xml:space="preserve">description </w:t>
            </w:r>
            <w:r w:rsidR="002E6EA5">
              <w:rPr>
                <w:szCs w:val="24"/>
              </w:rPr>
              <w:t xml:space="preserve">as defined </w:t>
            </w:r>
            <w:r w:rsidR="008C4346">
              <w:rPr>
                <w:szCs w:val="24"/>
              </w:rPr>
              <w:t xml:space="preserve">in </w:t>
            </w:r>
            <w:r w:rsidR="002E6EA5">
              <w:rPr>
                <w:szCs w:val="24"/>
              </w:rPr>
              <w:t xml:space="preserve">section </w:t>
            </w:r>
            <w:r w:rsidR="00BB1BA4">
              <w:rPr>
                <w:szCs w:val="24"/>
              </w:rPr>
              <w:t>8</w:t>
            </w:r>
            <w:r w:rsidR="002E6EA5">
              <w:rPr>
                <w:szCs w:val="24"/>
              </w:rPr>
              <w:t xml:space="preserve"> in </w:t>
            </w:r>
            <w:r w:rsidR="008C4346">
              <w:rPr>
                <w:szCs w:val="24"/>
              </w:rPr>
              <w:t>Tech</w:t>
            </w:r>
            <w:r w:rsidR="00BB1BA4">
              <w:rPr>
                <w:szCs w:val="24"/>
              </w:rPr>
              <w:t>nical Specifications ref ITER_D_</w:t>
            </w:r>
            <w:r w:rsidR="00D161FF">
              <w:t xml:space="preserve"> </w:t>
            </w:r>
            <w:r w:rsidR="00DE0881" w:rsidRPr="00DE0881">
              <w:rPr>
                <w:szCs w:val="24"/>
              </w:rPr>
              <w:t>62485K</w:t>
            </w:r>
            <w:r w:rsidR="00BB1BA4">
              <w:rPr>
                <w:szCs w:val="24"/>
              </w:rPr>
              <w:t xml:space="preserve"> </w:t>
            </w:r>
            <w:r w:rsidR="008C4346">
              <w:rPr>
                <w:szCs w:val="24"/>
              </w:rPr>
              <w:t>v1.</w:t>
            </w:r>
            <w:r w:rsidR="00AD5A1B">
              <w:rPr>
                <w:szCs w:val="24"/>
              </w:rPr>
              <w:t>0</w:t>
            </w:r>
            <w:r w:rsidR="008C4346">
              <w:rPr>
                <w:szCs w:val="24"/>
              </w:rPr>
              <w:t>)</w:t>
            </w:r>
          </w:p>
        </w:tc>
        <w:tc>
          <w:tcPr>
            <w:tcW w:w="1644"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71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D161FF">
        <w:trPr>
          <w:trHeight w:val="802"/>
        </w:trPr>
        <w:tc>
          <w:tcPr>
            <w:tcW w:w="738" w:type="dxa"/>
            <w:shd w:val="clear" w:color="auto" w:fill="auto"/>
            <w:vAlign w:val="center"/>
          </w:tcPr>
          <w:p w:rsidR="008379CA" w:rsidRPr="00800995" w:rsidRDefault="00F160C2" w:rsidP="00E52A4D">
            <w:pPr>
              <w:jc w:val="center"/>
              <w:rPr>
                <w:szCs w:val="24"/>
              </w:rPr>
            </w:pPr>
            <w:r w:rsidRPr="00800995">
              <w:rPr>
                <w:szCs w:val="24"/>
              </w:rPr>
              <w:t>D1</w:t>
            </w:r>
          </w:p>
        </w:tc>
        <w:tc>
          <w:tcPr>
            <w:tcW w:w="5245" w:type="dxa"/>
            <w:shd w:val="clear" w:color="auto" w:fill="auto"/>
            <w:vAlign w:val="center"/>
          </w:tcPr>
          <w:p w:rsidR="0019073F" w:rsidRPr="005045A1" w:rsidRDefault="00DE0881" w:rsidP="00DE0881">
            <w:pPr>
              <w:rPr>
                <w:szCs w:val="24"/>
              </w:rPr>
            </w:pPr>
            <w:r w:rsidRPr="00DE0881">
              <w:rPr>
                <w:szCs w:val="24"/>
              </w:rPr>
              <w:t>Assess mechanical designs of diagnostic supports, with fire</w:t>
            </w:r>
            <w:r>
              <w:rPr>
                <w:szCs w:val="24"/>
              </w:rPr>
              <w:t xml:space="preserve"> </w:t>
            </w:r>
            <w:r w:rsidRPr="00DE0881">
              <w:rPr>
                <w:szCs w:val="24"/>
              </w:rPr>
              <w:t>protection boxes (where needed) and provide engineering</w:t>
            </w:r>
            <w:r>
              <w:rPr>
                <w:szCs w:val="24"/>
              </w:rPr>
              <w:t xml:space="preserve"> </w:t>
            </w:r>
            <w:r w:rsidRPr="00DE0881">
              <w:rPr>
                <w:szCs w:val="24"/>
              </w:rPr>
              <w:t>justification by analysis, in preparation for the EWP completion</w:t>
            </w:r>
            <w:r>
              <w:rPr>
                <w:szCs w:val="24"/>
              </w:rPr>
              <w:t xml:space="preserve"> </w:t>
            </w:r>
            <w:r w:rsidRPr="00DE0881">
              <w:rPr>
                <w:szCs w:val="24"/>
              </w:rPr>
              <w:t>and manufacturing activities planned in Q1-2022.</w:t>
            </w:r>
          </w:p>
        </w:tc>
        <w:tc>
          <w:tcPr>
            <w:tcW w:w="1644" w:type="dxa"/>
            <w:shd w:val="clear" w:color="auto" w:fill="auto"/>
            <w:vAlign w:val="center"/>
          </w:tcPr>
          <w:p w:rsidR="008379CA" w:rsidRPr="00F160C2" w:rsidRDefault="00546C13" w:rsidP="00D161FF">
            <w:pPr>
              <w:keepNext/>
              <w:jc w:val="center"/>
              <w:rPr>
                <w:szCs w:val="24"/>
              </w:rPr>
            </w:pPr>
            <w:r>
              <w:rPr>
                <w:szCs w:val="24"/>
              </w:rPr>
              <w:t xml:space="preserve">T0* + </w:t>
            </w:r>
            <w:r w:rsidR="00DE0881">
              <w:rPr>
                <w:szCs w:val="24"/>
              </w:rPr>
              <w:t>3</w:t>
            </w:r>
            <w:r w:rsidR="009A7391">
              <w:rPr>
                <w:szCs w:val="24"/>
              </w:rPr>
              <w:t xml:space="preserve"> </w:t>
            </w:r>
            <w:r>
              <w:rPr>
                <w:szCs w:val="24"/>
              </w:rPr>
              <w:t>month</w:t>
            </w:r>
            <w:r w:rsidR="009A7391">
              <w:rPr>
                <w:szCs w:val="24"/>
              </w:rPr>
              <w:t>s</w:t>
            </w:r>
          </w:p>
        </w:tc>
        <w:tc>
          <w:tcPr>
            <w:tcW w:w="1710" w:type="dxa"/>
            <w:shd w:val="clear" w:color="auto" w:fill="auto"/>
            <w:vAlign w:val="center"/>
          </w:tcPr>
          <w:p w:rsidR="008379CA" w:rsidRPr="00E710A5" w:rsidRDefault="008379CA" w:rsidP="008A300B">
            <w:pPr>
              <w:jc w:val="center"/>
              <w:rPr>
                <w:i/>
                <w:szCs w:val="24"/>
                <w:highlight w:val="yellow"/>
              </w:rPr>
            </w:pPr>
            <w:r w:rsidRPr="00E710A5">
              <w:rPr>
                <w:i/>
                <w:szCs w:val="24"/>
                <w:highlight w:val="yellow"/>
              </w:rPr>
              <w:t>to be added</w:t>
            </w:r>
          </w:p>
        </w:tc>
      </w:tr>
      <w:tr w:rsidR="00B178B1" w:rsidRPr="00E710A5" w:rsidTr="00D161FF">
        <w:trPr>
          <w:trHeight w:val="817"/>
        </w:trPr>
        <w:tc>
          <w:tcPr>
            <w:tcW w:w="738" w:type="dxa"/>
            <w:shd w:val="clear" w:color="auto" w:fill="auto"/>
            <w:vAlign w:val="center"/>
          </w:tcPr>
          <w:p w:rsidR="00B178B1" w:rsidRPr="00E710A5" w:rsidRDefault="0038640C" w:rsidP="00B178B1">
            <w:pPr>
              <w:jc w:val="center"/>
              <w:rPr>
                <w:szCs w:val="24"/>
              </w:rPr>
            </w:pPr>
            <w:r>
              <w:rPr>
                <w:szCs w:val="24"/>
              </w:rPr>
              <w:t>D</w:t>
            </w:r>
            <w:r w:rsidR="00B178B1">
              <w:rPr>
                <w:szCs w:val="24"/>
              </w:rPr>
              <w:t>2</w:t>
            </w:r>
          </w:p>
        </w:tc>
        <w:tc>
          <w:tcPr>
            <w:tcW w:w="5245" w:type="dxa"/>
            <w:shd w:val="clear" w:color="auto" w:fill="auto"/>
            <w:vAlign w:val="center"/>
          </w:tcPr>
          <w:p w:rsidR="003D772F" w:rsidRPr="005045A1" w:rsidRDefault="00DE0881" w:rsidP="00DE0881">
            <w:pPr>
              <w:spacing w:line="276" w:lineRule="auto"/>
              <w:rPr>
                <w:szCs w:val="24"/>
              </w:rPr>
            </w:pPr>
            <w:r w:rsidRPr="00DE0881">
              <w:rPr>
                <w:szCs w:val="24"/>
              </w:rPr>
              <w:t>Assess mechanical designs of diagnostic supports, with fire</w:t>
            </w:r>
            <w:r>
              <w:rPr>
                <w:szCs w:val="24"/>
              </w:rPr>
              <w:t xml:space="preserve"> </w:t>
            </w:r>
            <w:r w:rsidRPr="00DE0881">
              <w:rPr>
                <w:szCs w:val="24"/>
              </w:rPr>
              <w:t>protection boxes (where needed) and provide engineering</w:t>
            </w:r>
            <w:r>
              <w:rPr>
                <w:szCs w:val="24"/>
              </w:rPr>
              <w:t xml:space="preserve"> </w:t>
            </w:r>
            <w:r w:rsidRPr="00DE0881">
              <w:rPr>
                <w:szCs w:val="24"/>
              </w:rPr>
              <w:t>justification by analysis, in preparation for the EWP completion</w:t>
            </w:r>
            <w:r>
              <w:rPr>
                <w:szCs w:val="24"/>
              </w:rPr>
              <w:t xml:space="preserve"> </w:t>
            </w:r>
            <w:r w:rsidRPr="00DE0881">
              <w:rPr>
                <w:szCs w:val="24"/>
              </w:rPr>
              <w:t>and manufacturing activities planned in Q2-2022.</w:t>
            </w:r>
          </w:p>
        </w:tc>
        <w:tc>
          <w:tcPr>
            <w:tcW w:w="1644" w:type="dxa"/>
            <w:shd w:val="clear" w:color="auto" w:fill="auto"/>
            <w:vAlign w:val="center"/>
          </w:tcPr>
          <w:p w:rsidR="00B178B1" w:rsidRPr="00E710A5" w:rsidRDefault="00546C13" w:rsidP="00D161FF">
            <w:pPr>
              <w:keepNext/>
              <w:jc w:val="center"/>
              <w:rPr>
                <w:szCs w:val="24"/>
              </w:rPr>
            </w:pPr>
            <w:r>
              <w:rPr>
                <w:szCs w:val="24"/>
              </w:rPr>
              <w:t>T0</w:t>
            </w:r>
            <w:r w:rsidR="005D4075">
              <w:rPr>
                <w:szCs w:val="24"/>
              </w:rPr>
              <w:t xml:space="preserve"> </w:t>
            </w:r>
            <w:r>
              <w:rPr>
                <w:szCs w:val="24"/>
              </w:rPr>
              <w:t xml:space="preserve">+ </w:t>
            </w:r>
            <w:r w:rsidR="00DE0881">
              <w:rPr>
                <w:szCs w:val="24"/>
              </w:rPr>
              <w:t>6</w:t>
            </w:r>
            <w:r w:rsidR="009A7391">
              <w:rPr>
                <w:szCs w:val="24"/>
              </w:rPr>
              <w:t xml:space="preserve"> </w:t>
            </w:r>
            <w:r w:rsidR="00B178B1">
              <w:rPr>
                <w:szCs w:val="24"/>
              </w:rPr>
              <w:t>months</w:t>
            </w:r>
          </w:p>
        </w:tc>
        <w:tc>
          <w:tcPr>
            <w:tcW w:w="1710" w:type="dxa"/>
            <w:shd w:val="clear" w:color="auto" w:fill="auto"/>
            <w:vAlign w:val="center"/>
          </w:tcPr>
          <w:p w:rsidR="00B178B1" w:rsidRPr="00E710A5" w:rsidRDefault="00B178B1" w:rsidP="00B178B1">
            <w:pPr>
              <w:jc w:val="center"/>
              <w:rPr>
                <w:i/>
                <w:szCs w:val="24"/>
                <w:highlight w:val="yellow"/>
              </w:rPr>
            </w:pPr>
            <w:r w:rsidRPr="00E710A5">
              <w:rPr>
                <w:i/>
                <w:szCs w:val="24"/>
                <w:highlight w:val="yellow"/>
              </w:rPr>
              <w:t>to be added</w:t>
            </w:r>
          </w:p>
        </w:tc>
      </w:tr>
      <w:tr w:rsidR="00546C13" w:rsidRPr="00E710A5" w:rsidTr="00D161FF">
        <w:trPr>
          <w:trHeight w:val="816"/>
        </w:trPr>
        <w:tc>
          <w:tcPr>
            <w:tcW w:w="738" w:type="dxa"/>
            <w:shd w:val="clear" w:color="auto" w:fill="auto"/>
            <w:vAlign w:val="center"/>
          </w:tcPr>
          <w:p w:rsidR="00546C13" w:rsidRDefault="0038640C" w:rsidP="00546C13">
            <w:pPr>
              <w:jc w:val="center"/>
              <w:rPr>
                <w:szCs w:val="24"/>
              </w:rPr>
            </w:pPr>
            <w:r>
              <w:rPr>
                <w:szCs w:val="24"/>
              </w:rPr>
              <w:t>D</w:t>
            </w:r>
            <w:r w:rsidR="00546C13">
              <w:rPr>
                <w:szCs w:val="24"/>
              </w:rPr>
              <w:t>3</w:t>
            </w:r>
          </w:p>
        </w:tc>
        <w:tc>
          <w:tcPr>
            <w:tcW w:w="5245" w:type="dxa"/>
            <w:shd w:val="clear" w:color="auto" w:fill="auto"/>
            <w:vAlign w:val="center"/>
          </w:tcPr>
          <w:p w:rsidR="00546C13" w:rsidRPr="005045A1" w:rsidRDefault="00DE0881" w:rsidP="00DE0881">
            <w:pPr>
              <w:spacing w:line="276" w:lineRule="auto"/>
              <w:rPr>
                <w:szCs w:val="24"/>
              </w:rPr>
            </w:pPr>
            <w:r w:rsidRPr="00DE0881">
              <w:rPr>
                <w:szCs w:val="24"/>
              </w:rPr>
              <w:t>Assess mechanical designs of diagnostic supports, with fire</w:t>
            </w:r>
            <w:r>
              <w:rPr>
                <w:szCs w:val="24"/>
              </w:rPr>
              <w:t xml:space="preserve"> </w:t>
            </w:r>
            <w:r w:rsidRPr="00DE0881">
              <w:rPr>
                <w:szCs w:val="24"/>
              </w:rPr>
              <w:t>protection boxes (where needed) and provide engineering</w:t>
            </w:r>
            <w:r>
              <w:rPr>
                <w:szCs w:val="24"/>
              </w:rPr>
              <w:t xml:space="preserve"> </w:t>
            </w:r>
            <w:r w:rsidRPr="00DE0881">
              <w:rPr>
                <w:szCs w:val="24"/>
              </w:rPr>
              <w:t>justification by analysis, in preparation for the EWP completion</w:t>
            </w:r>
            <w:r>
              <w:rPr>
                <w:szCs w:val="24"/>
              </w:rPr>
              <w:t xml:space="preserve"> </w:t>
            </w:r>
            <w:r w:rsidRPr="00DE0881">
              <w:rPr>
                <w:szCs w:val="24"/>
              </w:rPr>
              <w:t>and manufacturing activities planned in Q3-2022.</w:t>
            </w:r>
          </w:p>
        </w:tc>
        <w:tc>
          <w:tcPr>
            <w:tcW w:w="1644" w:type="dxa"/>
            <w:shd w:val="clear" w:color="auto" w:fill="auto"/>
            <w:vAlign w:val="center"/>
          </w:tcPr>
          <w:p w:rsidR="00546C13" w:rsidRDefault="00FB7A20" w:rsidP="00D161FF">
            <w:pPr>
              <w:jc w:val="center"/>
            </w:pPr>
            <w:r>
              <w:rPr>
                <w:szCs w:val="24"/>
              </w:rPr>
              <w:t>T0</w:t>
            </w:r>
            <w:r w:rsidR="005D4075">
              <w:rPr>
                <w:szCs w:val="24"/>
              </w:rPr>
              <w:t xml:space="preserve"> </w:t>
            </w:r>
            <w:r>
              <w:rPr>
                <w:szCs w:val="24"/>
              </w:rPr>
              <w:t xml:space="preserve">+ </w:t>
            </w:r>
            <w:r w:rsidR="00DE0881">
              <w:rPr>
                <w:szCs w:val="24"/>
              </w:rPr>
              <w:t>9</w:t>
            </w:r>
            <w:r w:rsidR="00546C13" w:rsidRPr="00BF3FA1">
              <w:rPr>
                <w:szCs w:val="24"/>
              </w:rPr>
              <w:t xml:space="preserve"> months</w:t>
            </w:r>
          </w:p>
        </w:tc>
        <w:tc>
          <w:tcPr>
            <w:tcW w:w="1710" w:type="dxa"/>
            <w:shd w:val="clear" w:color="auto" w:fill="auto"/>
            <w:vAlign w:val="center"/>
          </w:tcPr>
          <w:p w:rsidR="00546C13" w:rsidRDefault="00546C13" w:rsidP="0066558D">
            <w:pPr>
              <w:jc w:val="center"/>
            </w:pPr>
            <w:r w:rsidRPr="008B132A">
              <w:rPr>
                <w:i/>
                <w:szCs w:val="24"/>
                <w:highlight w:val="yellow"/>
              </w:rPr>
              <w:t>to be added</w:t>
            </w:r>
          </w:p>
        </w:tc>
      </w:tr>
      <w:tr w:rsidR="00DE0881" w:rsidRPr="00E710A5" w:rsidTr="00D161FF">
        <w:trPr>
          <w:trHeight w:val="816"/>
        </w:trPr>
        <w:tc>
          <w:tcPr>
            <w:tcW w:w="738" w:type="dxa"/>
            <w:shd w:val="clear" w:color="auto" w:fill="auto"/>
            <w:vAlign w:val="center"/>
          </w:tcPr>
          <w:p w:rsidR="00DE0881" w:rsidRDefault="00DE0881" w:rsidP="00546C13">
            <w:pPr>
              <w:jc w:val="center"/>
              <w:rPr>
                <w:szCs w:val="24"/>
              </w:rPr>
            </w:pPr>
            <w:r>
              <w:rPr>
                <w:szCs w:val="24"/>
              </w:rPr>
              <w:t>D4</w:t>
            </w:r>
          </w:p>
        </w:tc>
        <w:tc>
          <w:tcPr>
            <w:tcW w:w="5245" w:type="dxa"/>
            <w:shd w:val="clear" w:color="auto" w:fill="auto"/>
            <w:vAlign w:val="center"/>
          </w:tcPr>
          <w:p w:rsidR="00DE0881" w:rsidRPr="00AD5A1B" w:rsidRDefault="00DE0881" w:rsidP="00DE0881">
            <w:pPr>
              <w:spacing w:line="276" w:lineRule="auto"/>
              <w:rPr>
                <w:szCs w:val="24"/>
              </w:rPr>
            </w:pPr>
            <w:r w:rsidRPr="00DE0881">
              <w:rPr>
                <w:szCs w:val="24"/>
              </w:rPr>
              <w:t>Assess mechanical designs of diagnostic supports, with fire</w:t>
            </w:r>
            <w:r>
              <w:rPr>
                <w:szCs w:val="24"/>
              </w:rPr>
              <w:t xml:space="preserve"> </w:t>
            </w:r>
            <w:r w:rsidRPr="00DE0881">
              <w:rPr>
                <w:szCs w:val="24"/>
              </w:rPr>
              <w:t>protection boxes (where needed) and provide engineering</w:t>
            </w:r>
            <w:r>
              <w:rPr>
                <w:szCs w:val="24"/>
              </w:rPr>
              <w:t xml:space="preserve"> </w:t>
            </w:r>
            <w:r w:rsidRPr="00DE0881">
              <w:rPr>
                <w:szCs w:val="24"/>
              </w:rPr>
              <w:t>justification by analysis, in preparation for the EWP completion</w:t>
            </w:r>
            <w:r>
              <w:rPr>
                <w:szCs w:val="24"/>
              </w:rPr>
              <w:t xml:space="preserve"> </w:t>
            </w:r>
            <w:r w:rsidRPr="00DE0881">
              <w:rPr>
                <w:szCs w:val="24"/>
              </w:rPr>
              <w:t>and manufacturing activities planned in Q4-2022.</w:t>
            </w:r>
          </w:p>
        </w:tc>
        <w:tc>
          <w:tcPr>
            <w:tcW w:w="1644" w:type="dxa"/>
            <w:shd w:val="clear" w:color="auto" w:fill="auto"/>
            <w:vAlign w:val="center"/>
          </w:tcPr>
          <w:p w:rsidR="00DE0881" w:rsidRDefault="00DE0881" w:rsidP="00D161FF">
            <w:pPr>
              <w:jc w:val="center"/>
              <w:rPr>
                <w:szCs w:val="24"/>
              </w:rPr>
            </w:pPr>
            <w:r>
              <w:rPr>
                <w:szCs w:val="24"/>
              </w:rPr>
              <w:t xml:space="preserve">T0 + </w:t>
            </w:r>
            <w:r>
              <w:rPr>
                <w:szCs w:val="24"/>
              </w:rPr>
              <w:t>12</w:t>
            </w:r>
            <w:r w:rsidRPr="00BF3FA1">
              <w:rPr>
                <w:szCs w:val="24"/>
              </w:rPr>
              <w:t xml:space="preserve"> months</w:t>
            </w:r>
          </w:p>
        </w:tc>
        <w:tc>
          <w:tcPr>
            <w:tcW w:w="1710" w:type="dxa"/>
            <w:shd w:val="clear" w:color="auto" w:fill="auto"/>
            <w:vAlign w:val="center"/>
          </w:tcPr>
          <w:p w:rsidR="00DE0881" w:rsidRPr="008B132A" w:rsidRDefault="00DE0881" w:rsidP="0066558D">
            <w:pPr>
              <w:jc w:val="center"/>
              <w:rPr>
                <w:i/>
                <w:szCs w:val="24"/>
                <w:highlight w:val="yellow"/>
              </w:rPr>
            </w:pPr>
            <w:r w:rsidRPr="008B132A">
              <w:rPr>
                <w:i/>
                <w:szCs w:val="24"/>
                <w:highlight w:val="yellow"/>
              </w:rPr>
              <w:t>to be added</w:t>
            </w:r>
          </w:p>
        </w:tc>
      </w:tr>
      <w:tr w:rsidR="00D161FF" w:rsidRPr="00E710A5" w:rsidTr="002E6EA5">
        <w:trPr>
          <w:trHeight w:val="530"/>
        </w:trPr>
        <w:tc>
          <w:tcPr>
            <w:tcW w:w="738" w:type="dxa"/>
            <w:shd w:val="clear" w:color="auto" w:fill="auto"/>
            <w:vAlign w:val="center"/>
          </w:tcPr>
          <w:p w:rsidR="00D161FF" w:rsidRDefault="00D161FF" w:rsidP="00D161FF">
            <w:pPr>
              <w:jc w:val="center"/>
              <w:rPr>
                <w:szCs w:val="24"/>
              </w:rPr>
            </w:pPr>
          </w:p>
        </w:tc>
        <w:tc>
          <w:tcPr>
            <w:tcW w:w="5245" w:type="dxa"/>
            <w:shd w:val="clear" w:color="auto" w:fill="auto"/>
            <w:vAlign w:val="center"/>
          </w:tcPr>
          <w:p w:rsidR="00D161FF" w:rsidRPr="00546C13" w:rsidRDefault="00D161FF" w:rsidP="00D161FF">
            <w:pPr>
              <w:spacing w:before="120" w:after="100" w:line="276" w:lineRule="auto"/>
              <w:rPr>
                <w:b/>
                <w:lang w:val="en-US"/>
              </w:rPr>
            </w:pPr>
            <w:r w:rsidRPr="00546C13">
              <w:rPr>
                <w:b/>
                <w:lang w:val="en-US"/>
              </w:rPr>
              <w:t xml:space="preserve">Total </w:t>
            </w:r>
          </w:p>
        </w:tc>
        <w:tc>
          <w:tcPr>
            <w:tcW w:w="1644" w:type="dxa"/>
            <w:shd w:val="clear" w:color="auto" w:fill="auto"/>
            <w:vAlign w:val="center"/>
          </w:tcPr>
          <w:p w:rsidR="00D161FF" w:rsidRDefault="00D161FF" w:rsidP="00D161FF">
            <w:pPr>
              <w:rPr>
                <w:szCs w:val="24"/>
              </w:rPr>
            </w:pPr>
          </w:p>
        </w:tc>
        <w:tc>
          <w:tcPr>
            <w:tcW w:w="1710" w:type="dxa"/>
            <w:shd w:val="clear" w:color="auto" w:fill="auto"/>
            <w:vAlign w:val="center"/>
          </w:tcPr>
          <w:p w:rsidR="00D161FF" w:rsidRPr="003309D6" w:rsidRDefault="00D161FF" w:rsidP="00D161FF">
            <w:pPr>
              <w:jc w:val="center"/>
              <w:rPr>
                <w:b/>
                <w:i/>
                <w:szCs w:val="24"/>
                <w:highlight w:val="yellow"/>
              </w:rPr>
            </w:pPr>
            <w:r w:rsidRPr="003309D6">
              <w:rPr>
                <w:b/>
                <w:i/>
                <w:szCs w:val="24"/>
                <w:highlight w:val="yellow"/>
              </w:rPr>
              <w:t>to be added</w:t>
            </w:r>
          </w:p>
        </w:tc>
      </w:tr>
    </w:tbl>
    <w:p w:rsidR="00546C13" w:rsidRPr="00546C13" w:rsidRDefault="00546C13">
      <w:pPr>
        <w:rPr>
          <w:i/>
          <w:sz w:val="22"/>
          <w:szCs w:val="22"/>
        </w:rPr>
      </w:pPr>
      <w:r w:rsidRPr="00546C13">
        <w:rPr>
          <w:sz w:val="22"/>
          <w:szCs w:val="22"/>
        </w:rPr>
        <w:t>*</w:t>
      </w:r>
      <w:r w:rsidR="00FB7A20">
        <w:rPr>
          <w:i/>
          <w:sz w:val="22"/>
          <w:szCs w:val="22"/>
        </w:rPr>
        <w:t>T0</w:t>
      </w:r>
      <w:r w:rsidRPr="00546C13">
        <w:rPr>
          <w:i/>
          <w:sz w:val="22"/>
          <w:szCs w:val="22"/>
        </w:rPr>
        <w:t xml:space="preserve">: </w:t>
      </w:r>
      <w:r w:rsidR="005045A1" w:rsidRPr="005045A1">
        <w:rPr>
          <w:i/>
          <w:sz w:val="22"/>
          <w:szCs w:val="22"/>
        </w:rPr>
        <w:t>Kick off Meeting date, to take place within a month after the signature of the contract by both parties</w:t>
      </w:r>
    </w:p>
    <w:p w:rsidR="008C4346" w:rsidRDefault="008C4346">
      <w:pPr>
        <w:rPr>
          <w:sz w:val="22"/>
          <w:szCs w:val="22"/>
        </w:rPr>
      </w:pPr>
      <w:r>
        <w:rPr>
          <w:sz w:val="22"/>
          <w:szCs w:val="22"/>
        </w:rPr>
        <w:t xml:space="preserve"> </w:t>
      </w:r>
    </w:p>
    <w:p w:rsidR="00D161FF" w:rsidRDefault="00D161FF" w:rsidP="00084DCB">
      <w:pPr>
        <w:keepNext/>
        <w:rPr>
          <w:i/>
          <w:szCs w:val="24"/>
        </w:rPr>
      </w:pPr>
    </w:p>
    <w:p w:rsidR="00D161FF" w:rsidRDefault="00D161FF" w:rsidP="00084DCB">
      <w:pPr>
        <w:keepNext/>
        <w:rPr>
          <w:i/>
          <w:szCs w:val="24"/>
        </w:rPr>
      </w:pPr>
    </w:p>
    <w:p w:rsidR="00A442EF" w:rsidRDefault="00A442EF" w:rsidP="00084DCB">
      <w:pPr>
        <w:keepNext/>
        <w:rPr>
          <w:szCs w:val="24"/>
        </w:rPr>
      </w:pPr>
    </w:p>
    <w:p w:rsidR="00D161FF" w:rsidRDefault="00D161FF">
      <w:pPr>
        <w:jc w:val="left"/>
        <w:rPr>
          <w:szCs w:val="24"/>
        </w:rPr>
      </w:pPr>
    </w:p>
    <w:p w:rsidR="00084DCB" w:rsidRPr="00E710A5" w:rsidRDefault="00084DCB" w:rsidP="00084DCB">
      <w:pPr>
        <w:keepNext/>
        <w:rPr>
          <w:szCs w:val="24"/>
        </w:rPr>
      </w:pPr>
      <w:r w:rsidRPr="00E710A5">
        <w:rPr>
          <w:szCs w:val="24"/>
        </w:rPr>
        <w:lastRenderedPageBreak/>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084DCB" w:rsidP="00084DCB">
            <w:pPr>
              <w:keepNext/>
              <w:jc w:val="center"/>
              <w:rPr>
                <w:szCs w:val="24"/>
              </w:rPr>
            </w:pPr>
            <w:r w:rsidRPr="00E710A5">
              <w:rPr>
                <w:szCs w:val="24"/>
              </w:rPr>
              <w:t>Due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D37437">
            <w:pPr>
              <w:rPr>
                <w:i/>
                <w:szCs w:val="24"/>
              </w:rPr>
            </w:pPr>
            <w:r w:rsidRPr="00E710A5">
              <w:rPr>
                <w:szCs w:val="24"/>
              </w:rPr>
              <w:t xml:space="preserve">Successful completion of </w:t>
            </w:r>
            <w:r w:rsidR="0038640C">
              <w:rPr>
                <w:szCs w:val="24"/>
              </w:rPr>
              <w:t>D</w:t>
            </w:r>
            <w:r w:rsidR="00700E85">
              <w:rPr>
                <w:szCs w:val="24"/>
              </w:rPr>
              <w:t>1</w:t>
            </w:r>
            <w:r w:rsidR="00FB7A20">
              <w:rPr>
                <w:szCs w:val="24"/>
              </w:rPr>
              <w:t xml:space="preserve"> </w:t>
            </w:r>
          </w:p>
        </w:tc>
        <w:tc>
          <w:tcPr>
            <w:tcW w:w="2615" w:type="dxa"/>
            <w:shd w:val="clear" w:color="auto" w:fill="auto"/>
            <w:vAlign w:val="center"/>
          </w:tcPr>
          <w:p w:rsidR="00084DCB" w:rsidRPr="00DF4D73" w:rsidRDefault="003309D6" w:rsidP="00D161FF">
            <w:pPr>
              <w:keepNext/>
              <w:jc w:val="center"/>
              <w:rPr>
                <w:szCs w:val="24"/>
              </w:rPr>
            </w:pPr>
            <w:r>
              <w:rPr>
                <w:szCs w:val="24"/>
              </w:rPr>
              <w:t>T0</w:t>
            </w:r>
            <w:r w:rsidR="0066558D">
              <w:rPr>
                <w:szCs w:val="24"/>
              </w:rPr>
              <w:t>*</w:t>
            </w:r>
            <w:r w:rsidR="005A583E">
              <w:rPr>
                <w:szCs w:val="24"/>
              </w:rPr>
              <w:t xml:space="preserve">+ </w:t>
            </w:r>
            <w:r w:rsidR="00DE0881">
              <w:rPr>
                <w:szCs w:val="24"/>
              </w:rPr>
              <w:t>4</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M2</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D2</w:t>
            </w:r>
          </w:p>
        </w:tc>
        <w:tc>
          <w:tcPr>
            <w:tcW w:w="2615" w:type="dxa"/>
            <w:shd w:val="clear" w:color="auto" w:fill="auto"/>
            <w:vAlign w:val="center"/>
          </w:tcPr>
          <w:p w:rsidR="00D37437" w:rsidRDefault="00D37437" w:rsidP="00D161FF">
            <w:pPr>
              <w:keepNext/>
              <w:jc w:val="center"/>
              <w:rPr>
                <w:szCs w:val="24"/>
              </w:rPr>
            </w:pPr>
            <w:r>
              <w:rPr>
                <w:szCs w:val="24"/>
              </w:rPr>
              <w:t xml:space="preserve">T0+  </w:t>
            </w:r>
            <w:r w:rsidR="00DE0881">
              <w:rPr>
                <w:szCs w:val="24"/>
              </w:rPr>
              <w:t>7</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M3</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 xml:space="preserve">D3 </w:t>
            </w:r>
          </w:p>
        </w:tc>
        <w:tc>
          <w:tcPr>
            <w:tcW w:w="2615" w:type="dxa"/>
            <w:shd w:val="clear" w:color="auto" w:fill="auto"/>
            <w:vAlign w:val="center"/>
          </w:tcPr>
          <w:p w:rsidR="00D37437" w:rsidRDefault="00D37437" w:rsidP="00D161FF">
            <w:pPr>
              <w:keepNext/>
              <w:jc w:val="center"/>
              <w:rPr>
                <w:szCs w:val="24"/>
              </w:rPr>
            </w:pPr>
            <w:r>
              <w:rPr>
                <w:szCs w:val="24"/>
              </w:rPr>
              <w:t xml:space="preserve">T0+  </w:t>
            </w:r>
            <w:r w:rsidR="00DE0881">
              <w:rPr>
                <w:szCs w:val="24"/>
              </w:rPr>
              <w:t>10</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E0881" w:rsidRPr="00E710A5" w:rsidTr="00762347">
        <w:trPr>
          <w:trHeight w:val="557"/>
        </w:trPr>
        <w:tc>
          <w:tcPr>
            <w:tcW w:w="993" w:type="dxa"/>
            <w:shd w:val="clear" w:color="auto" w:fill="auto"/>
            <w:vAlign w:val="center"/>
          </w:tcPr>
          <w:p w:rsidR="00DE0881" w:rsidRPr="00DF4D73" w:rsidRDefault="00DE0881" w:rsidP="00DE0881">
            <w:pPr>
              <w:jc w:val="center"/>
              <w:rPr>
                <w:szCs w:val="24"/>
              </w:rPr>
            </w:pPr>
            <w:r>
              <w:rPr>
                <w:szCs w:val="24"/>
              </w:rPr>
              <w:t>M4</w:t>
            </w:r>
          </w:p>
        </w:tc>
        <w:tc>
          <w:tcPr>
            <w:tcW w:w="3502" w:type="dxa"/>
            <w:shd w:val="clear" w:color="auto" w:fill="auto"/>
            <w:vAlign w:val="center"/>
          </w:tcPr>
          <w:p w:rsidR="00DE0881" w:rsidRPr="00E710A5" w:rsidRDefault="00DE0881" w:rsidP="00DE0881">
            <w:pPr>
              <w:rPr>
                <w:szCs w:val="24"/>
              </w:rPr>
            </w:pPr>
            <w:r w:rsidRPr="00E710A5">
              <w:rPr>
                <w:szCs w:val="24"/>
              </w:rPr>
              <w:t xml:space="preserve">Successful completion of </w:t>
            </w:r>
            <w:r>
              <w:rPr>
                <w:szCs w:val="24"/>
              </w:rPr>
              <w:t>D4</w:t>
            </w:r>
            <w:r>
              <w:rPr>
                <w:szCs w:val="24"/>
              </w:rPr>
              <w:t xml:space="preserve"> </w:t>
            </w:r>
          </w:p>
        </w:tc>
        <w:tc>
          <w:tcPr>
            <w:tcW w:w="2615" w:type="dxa"/>
            <w:shd w:val="clear" w:color="auto" w:fill="auto"/>
            <w:vAlign w:val="center"/>
          </w:tcPr>
          <w:p w:rsidR="00DE0881" w:rsidRDefault="00DE0881" w:rsidP="00DE0881">
            <w:pPr>
              <w:keepNext/>
              <w:jc w:val="center"/>
              <w:rPr>
                <w:szCs w:val="24"/>
              </w:rPr>
            </w:pPr>
            <w:r>
              <w:rPr>
                <w:szCs w:val="24"/>
              </w:rPr>
              <w:t>T0+  13 months</w:t>
            </w:r>
          </w:p>
        </w:tc>
        <w:tc>
          <w:tcPr>
            <w:tcW w:w="1980" w:type="dxa"/>
            <w:shd w:val="clear" w:color="auto" w:fill="auto"/>
          </w:tcPr>
          <w:p w:rsidR="00DE0881" w:rsidRDefault="00DE0881" w:rsidP="00DE0881">
            <w:pPr>
              <w:jc w:val="right"/>
            </w:pPr>
            <w:r w:rsidRPr="00D83B67">
              <w:rPr>
                <w:i/>
                <w:szCs w:val="24"/>
                <w:highlight w:val="yellow"/>
              </w:rPr>
              <w:t>to be added</w:t>
            </w:r>
          </w:p>
        </w:tc>
      </w:tr>
      <w:tr w:rsidR="00DE0881" w:rsidRPr="00E710A5" w:rsidTr="00A1154E">
        <w:trPr>
          <w:trHeight w:val="665"/>
        </w:trPr>
        <w:tc>
          <w:tcPr>
            <w:tcW w:w="7110" w:type="dxa"/>
            <w:gridSpan w:val="3"/>
            <w:shd w:val="clear" w:color="auto" w:fill="auto"/>
            <w:vAlign w:val="center"/>
          </w:tcPr>
          <w:p w:rsidR="00DE0881" w:rsidRPr="00E710A5" w:rsidRDefault="00DE0881" w:rsidP="00DE0881">
            <w:pPr>
              <w:jc w:val="right"/>
              <w:rPr>
                <w:b/>
                <w:i/>
                <w:szCs w:val="24"/>
              </w:rPr>
            </w:pPr>
            <w:r w:rsidRPr="00A1154E">
              <w:rPr>
                <w:b/>
                <w:i/>
                <w:szCs w:val="24"/>
              </w:rPr>
              <w:t>Total</w:t>
            </w:r>
          </w:p>
        </w:tc>
        <w:tc>
          <w:tcPr>
            <w:tcW w:w="1980" w:type="dxa"/>
            <w:shd w:val="clear" w:color="auto" w:fill="auto"/>
            <w:vAlign w:val="center"/>
          </w:tcPr>
          <w:p w:rsidR="00DE0881" w:rsidRPr="00E710A5" w:rsidRDefault="00DE0881" w:rsidP="00DE0881">
            <w:pPr>
              <w:jc w:val="right"/>
              <w:rPr>
                <w:b/>
                <w:i/>
                <w:szCs w:val="24"/>
                <w:highlight w:val="yellow"/>
              </w:rPr>
            </w:pPr>
            <w:r w:rsidRPr="00E710A5">
              <w:rPr>
                <w:b/>
                <w:i/>
                <w:szCs w:val="24"/>
                <w:highlight w:val="yellow"/>
              </w:rPr>
              <w:t>to be added</w:t>
            </w:r>
          </w:p>
        </w:tc>
      </w:tr>
    </w:tbl>
    <w:p w:rsidR="00E710A5" w:rsidRDefault="00700E85" w:rsidP="00BF05E4">
      <w:pPr>
        <w:keepNext/>
        <w:rPr>
          <w:szCs w:val="24"/>
        </w:rPr>
      </w:pPr>
      <w:r>
        <w:rPr>
          <w:i/>
          <w:sz w:val="22"/>
          <w:szCs w:val="22"/>
        </w:rPr>
        <w:t>*</w:t>
      </w:r>
      <w:r w:rsidR="00FB7A20">
        <w:rPr>
          <w:i/>
          <w:sz w:val="22"/>
          <w:szCs w:val="22"/>
        </w:rPr>
        <w:t>T0</w:t>
      </w:r>
      <w:r w:rsidRPr="00700E85">
        <w:rPr>
          <w:i/>
          <w:sz w:val="22"/>
          <w:szCs w:val="22"/>
        </w:rPr>
        <w:t xml:space="preserve">: </w:t>
      </w:r>
      <w:r w:rsidR="00A442EF" w:rsidRPr="005045A1">
        <w:rPr>
          <w:i/>
          <w:sz w:val="22"/>
          <w:szCs w:val="22"/>
        </w:rPr>
        <w:t>Kick off Meeting date, to take place within a month after the signature of the contract by both parties</w:t>
      </w:r>
      <w:bookmarkStart w:id="0" w:name="_GoBack"/>
      <w:bookmarkEnd w:id="0"/>
    </w:p>
    <w:p w:rsidR="00700E85" w:rsidRDefault="00700E85" w:rsidP="00BF05E4">
      <w:pPr>
        <w:keepNext/>
        <w:rPr>
          <w:szCs w:val="24"/>
        </w:rPr>
      </w:pPr>
    </w:p>
    <w:tbl>
      <w:tblPr>
        <w:tblpPr w:leftFromText="180" w:rightFromText="180" w:vertAnchor="text" w:horzAnchor="margin" w:tblpY="1562"/>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Signature:</w:t>
            </w:r>
          </w:p>
        </w:tc>
        <w:tc>
          <w:tcPr>
            <w:tcW w:w="1600" w:type="dxa"/>
          </w:tcPr>
          <w:p w:rsidR="00D37437" w:rsidRPr="00E710A5" w:rsidRDefault="00D37437" w:rsidP="00D37437">
            <w:pPr>
              <w:keepNext/>
              <w:jc w:val="center"/>
              <w:rPr>
                <w:szCs w:val="24"/>
              </w:rPr>
            </w:pPr>
          </w:p>
        </w:tc>
        <w:tc>
          <w:tcPr>
            <w:tcW w:w="3179" w:type="dxa"/>
            <w:vMerge w:val="restart"/>
            <w:shd w:val="clear" w:color="auto" w:fill="auto"/>
          </w:tcPr>
          <w:p w:rsidR="00D37437" w:rsidRPr="00E710A5" w:rsidRDefault="00D37437" w:rsidP="00D37437">
            <w:pPr>
              <w:keepNext/>
              <w:jc w:val="center"/>
              <w:rPr>
                <w:szCs w:val="24"/>
              </w:rPr>
            </w:pPr>
            <w:r w:rsidRPr="00E710A5">
              <w:rPr>
                <w:szCs w:val="24"/>
              </w:rPr>
              <w:t>COMPANY STAMP</w:t>
            </w: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bl>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DE0881">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DE0881">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DE0881">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DE0881">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C71AC2">
      <w:rPr>
        <w:sz w:val="22"/>
        <w:szCs w:val="22"/>
      </w:rPr>
      <w:t>1</w:t>
    </w:r>
    <w:r>
      <w:rPr>
        <w:sz w:val="22"/>
        <w:szCs w:val="22"/>
      </w:rPr>
      <w:t>/CFE/1002</w:t>
    </w:r>
    <w:r w:rsidR="00AD5A1B">
      <w:rPr>
        <w:sz w:val="22"/>
        <w:szCs w:val="22"/>
      </w:rPr>
      <w:t>21</w:t>
    </w:r>
    <w:r w:rsidR="00DE0881">
      <w:rPr>
        <w:sz w:val="22"/>
        <w:szCs w:val="22"/>
      </w:rPr>
      <w:t>21</w:t>
    </w:r>
    <w:r w:rsidR="00084DCB">
      <w:rPr>
        <w:sz w:val="22"/>
        <w:szCs w:val="22"/>
      </w:rPr>
      <w:t>/</w:t>
    </w:r>
    <w:r w:rsidR="00C71AC2">
      <w:rPr>
        <w:sz w:val="22"/>
        <w:szCs w:val="22"/>
      </w:rPr>
      <w:t>CPT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7577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EA5"/>
    <w:rsid w:val="002E6FCD"/>
    <w:rsid w:val="002E7EAB"/>
    <w:rsid w:val="00301824"/>
    <w:rsid w:val="0030338F"/>
    <w:rsid w:val="00314BF4"/>
    <w:rsid w:val="00317D63"/>
    <w:rsid w:val="003204B5"/>
    <w:rsid w:val="00326525"/>
    <w:rsid w:val="003309D6"/>
    <w:rsid w:val="003313EE"/>
    <w:rsid w:val="00331C1E"/>
    <w:rsid w:val="00333096"/>
    <w:rsid w:val="003348A8"/>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A583E"/>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D4075"/>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1B"/>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1BA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61FF"/>
    <w:rsid w:val="00D17BEF"/>
    <w:rsid w:val="00D21D1A"/>
    <w:rsid w:val="00D254E5"/>
    <w:rsid w:val="00D26E4C"/>
    <w:rsid w:val="00D31886"/>
    <w:rsid w:val="00D3503B"/>
    <w:rsid w:val="00D3644B"/>
    <w:rsid w:val="00D37437"/>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7C0"/>
    <w:rsid w:val="00DD4965"/>
    <w:rsid w:val="00DD49AF"/>
    <w:rsid w:val="00DE0881"/>
    <w:rsid w:val="00DE08CF"/>
    <w:rsid w:val="00DE0A17"/>
    <w:rsid w:val="00DE7176"/>
    <w:rsid w:val="00DF4D73"/>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colormru v:ext="edit" colors="#ffc"/>
    </o:shapedefaults>
    <o:shapelayout v:ext="edit">
      <o:idmap v:ext="edit" data="1"/>
    </o:shapelayout>
  </w:shapeDefaults>
  <w:decimalSymbol w:val="."/>
  <w:listSeparator w:val=","/>
  <w14:docId w14:val="75789584"/>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3987C-F96B-4C54-B285-8D00AECEB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73</TotalTime>
  <Pages>2</Pages>
  <Words>416</Words>
  <Characters>2270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Perret Chloe EXT</cp:lastModifiedBy>
  <cp:revision>24</cp:revision>
  <cp:lastPrinted>2020-03-12T10:00:00Z</cp:lastPrinted>
  <dcterms:created xsi:type="dcterms:W3CDTF">2020-11-06T15:50:00Z</dcterms:created>
  <dcterms:modified xsi:type="dcterms:W3CDTF">2021-09-30T12:42:00Z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