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E67684"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E67684" w:rsidRPr="00E67684">
        <w:rPr>
          <w:rFonts w:eastAsia="Calibri"/>
          <w:b/>
          <w:bCs/>
          <w:sz w:val="28"/>
          <w:szCs w:val="28"/>
          <w:lang w:eastAsia="ja-JP"/>
        </w:rPr>
        <w:t>Mechanical engineering support for the disruption mitigation system design</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CE6AD9">
        <w:rPr>
          <w:b/>
          <w:i/>
          <w:sz w:val="28"/>
          <w:szCs w:val="28"/>
        </w:rPr>
        <w:t>10019870</w:t>
      </w:r>
      <w:r w:rsidRPr="00702B6B">
        <w:rPr>
          <w:b/>
          <w:sz w:val="28"/>
          <w:szCs w:val="28"/>
        </w:rPr>
        <w:t>/</w:t>
      </w:r>
      <w:r w:rsidR="00702B6B">
        <w:rPr>
          <w:b/>
          <w:i/>
          <w:sz w:val="28"/>
          <w:szCs w:val="28"/>
        </w:rPr>
        <w:t>IN</w:t>
      </w:r>
      <w:r w:rsidR="001E28C1">
        <w:rPr>
          <w:b/>
          <w:i/>
          <w:sz w:val="28"/>
          <w:szCs w:val="28"/>
        </w:rPr>
        <w:t>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w:t>
      </w:r>
      <w:bookmarkStart w:id="0" w:name="_GoBack"/>
      <w:bookmarkEnd w:id="0"/>
      <w:r w:rsidRPr="002E2EB2">
        <w:t xml:space="preserve">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E67684" w:rsidRDefault="00E67684" w:rsidP="00044493">
      <w:pPr>
        <w:keepNext/>
      </w:pP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269"/>
        <w:gridCol w:w="1980"/>
      </w:tblGrid>
      <w:tr w:rsidR="008379CA" w:rsidRPr="00E710A5" w:rsidTr="002E2EB2">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26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2EB2">
        <w:tc>
          <w:tcPr>
            <w:tcW w:w="993" w:type="dxa"/>
            <w:shd w:val="clear" w:color="auto" w:fill="auto"/>
            <w:vAlign w:val="center"/>
          </w:tcPr>
          <w:p w:rsidR="008379CA" w:rsidRPr="00E710A5" w:rsidRDefault="002E2EB2" w:rsidP="00E52A4D">
            <w:pPr>
              <w:jc w:val="center"/>
              <w:rPr>
                <w:i/>
                <w:szCs w:val="24"/>
              </w:rPr>
            </w:pPr>
            <w:r>
              <w:rPr>
                <w:i/>
                <w:szCs w:val="24"/>
              </w:rPr>
              <w:t>D1</w:t>
            </w:r>
          </w:p>
        </w:tc>
        <w:tc>
          <w:tcPr>
            <w:tcW w:w="4848" w:type="dxa"/>
            <w:shd w:val="clear" w:color="auto" w:fill="auto"/>
            <w:vAlign w:val="center"/>
          </w:tcPr>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Develop a conceptual cryogenic distribution box within the PCSS.</w:t>
            </w:r>
          </w:p>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Discuss with the IO RO and upload supporting description document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IDM as per request. Assess the impact the design solution will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have on the overall DMS in the PCSS and the integration with other</w:t>
            </w:r>
            <w:r>
              <w:rPr>
                <w:rFonts w:ascii="TimesNewRomanPSMT" w:eastAsia="Times" w:hAnsi="TimesNewRomanPSMT" w:cs="TimesNewRomanPSMT"/>
                <w:szCs w:val="24"/>
                <w:lang w:eastAsia="en-GB"/>
              </w:rPr>
              <w:t xml:space="preserve"> </w:t>
            </w:r>
            <w:proofErr w:type="spellStart"/>
            <w:r>
              <w:rPr>
                <w:rFonts w:ascii="TimesNewRomanPSMT" w:eastAsia="Times" w:hAnsi="TimesNewRomanPSMT" w:cs="TimesNewRomanPSMT"/>
                <w:szCs w:val="24"/>
                <w:lang w:eastAsia="en-GB"/>
              </w:rPr>
              <w:t>enants</w:t>
            </w:r>
            <w:proofErr w:type="spellEnd"/>
            <w:r>
              <w:rPr>
                <w:rFonts w:ascii="TimesNewRomanPSMT" w:eastAsia="Times" w:hAnsi="TimesNewRomanPSMT" w:cs="TimesNewRomanPSMT"/>
                <w:szCs w:val="24"/>
                <w:lang w:eastAsia="en-GB"/>
              </w:rPr>
              <w:t>.</w:t>
            </w:r>
          </w:p>
          <w:p w:rsidR="008379CA" w:rsidRPr="00E710A5" w:rsidRDefault="00CE6AD9" w:rsidP="00CE6AD9">
            <w:pPr>
              <w:rPr>
                <w:i/>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8379CA">
            <w:pPr>
              <w:keepNext/>
              <w:jc w:val="center"/>
              <w:rPr>
                <w:i/>
                <w:szCs w:val="24"/>
              </w:rPr>
            </w:pPr>
            <w:r>
              <w:rPr>
                <w:i/>
                <w:szCs w:val="24"/>
              </w:rPr>
              <w:t>T0</w:t>
            </w:r>
            <w:r w:rsidR="00D85685">
              <w:rPr>
                <w:i/>
                <w:szCs w:val="24"/>
              </w:rPr>
              <w:t>*</w:t>
            </w:r>
            <w:r w:rsidR="00E67684">
              <w:rPr>
                <w:i/>
                <w:szCs w:val="24"/>
              </w:rPr>
              <w:t xml:space="preserve"> + 3</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D2</w:t>
            </w:r>
          </w:p>
        </w:tc>
        <w:tc>
          <w:tcPr>
            <w:tcW w:w="4848" w:type="dxa"/>
            <w:shd w:val="clear" w:color="auto" w:fill="auto"/>
            <w:vAlign w:val="center"/>
          </w:tcPr>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Develop the routing of the DMS services (gas, vacuum, electrical…)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ISS area. Provide input to update the interfaces with the ISS.</w:t>
            </w:r>
          </w:p>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Discuss with the IO RO and upload supporting description document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IDM as per request. Assess the impact the design solution will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have on the overall DMS in the ISS and the integration with other</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tenants.</w:t>
            </w:r>
          </w:p>
          <w:p w:rsidR="008379CA" w:rsidRPr="00E710A5" w:rsidRDefault="00CE6AD9" w:rsidP="00CE6AD9">
            <w:pPr>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CE6AD9">
              <w:rPr>
                <w:szCs w:val="24"/>
              </w:rPr>
              <w:t xml:space="preserve"> + 6</w:t>
            </w:r>
            <w:r>
              <w:rPr>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D3</w:t>
            </w:r>
          </w:p>
        </w:tc>
        <w:tc>
          <w:tcPr>
            <w:tcW w:w="4848" w:type="dxa"/>
            <w:shd w:val="clear" w:color="auto" w:fill="auto"/>
            <w:vAlign w:val="center"/>
          </w:tcPr>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Develop the routing of the DMS services (gas, vacuum, electrical…)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PCSS area. Provide input to update the interfaces with the</w:t>
            </w:r>
          </w:p>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PCSS. Discuss with the IO RO and upload supporting description</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document in the IDM as per request. Assess the impact the design</w:t>
            </w:r>
          </w:p>
          <w:p w:rsidR="00CE6AD9" w:rsidRDefault="00CE6AD9" w:rsidP="00CE6AD9">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solution</w:t>
            </w:r>
            <w:proofErr w:type="gramEnd"/>
            <w:r>
              <w:rPr>
                <w:rFonts w:ascii="TimesNewRomanPSMT" w:eastAsia="Times" w:hAnsi="TimesNewRomanPSMT" w:cs="TimesNewRomanPSMT"/>
                <w:szCs w:val="24"/>
                <w:lang w:eastAsia="en-GB"/>
              </w:rPr>
              <w:t xml:space="preserve"> will have on the overall DMS in the PCSS and the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integration with other tenants.</w:t>
            </w:r>
          </w:p>
          <w:p w:rsidR="002E2EB2" w:rsidRPr="00E710A5" w:rsidRDefault="00CE6AD9" w:rsidP="00CE6AD9">
            <w:pPr>
              <w:autoSpaceDE w:val="0"/>
              <w:autoSpaceDN w:val="0"/>
              <w:adjustRightInd w:val="0"/>
              <w:jc w:val="left"/>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CE6AD9">
              <w:rPr>
                <w:szCs w:val="24"/>
              </w:rPr>
              <w:t xml:space="preserve"> + 9 </w:t>
            </w:r>
            <w:r>
              <w:rPr>
                <w:szCs w:val="24"/>
              </w:rPr>
              <w:t>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D4</w:t>
            </w:r>
          </w:p>
        </w:tc>
        <w:tc>
          <w:tcPr>
            <w:tcW w:w="4848" w:type="dxa"/>
            <w:shd w:val="clear" w:color="auto" w:fill="auto"/>
            <w:vAlign w:val="center"/>
          </w:tcPr>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Develop a strategy for connection and disconnection of services (gas,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vacuum</w:t>
            </w:r>
            <w:proofErr w:type="gramStart"/>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electrical</w:t>
            </w:r>
            <w:proofErr w:type="gramEnd"/>
            <w:r>
              <w:rPr>
                <w:rFonts w:ascii="TimesNewRomanPSMT" w:eastAsia="Times" w:hAnsi="TimesNewRomanPSMT" w:cs="TimesNewRomanPSMT"/>
                <w:szCs w:val="24"/>
                <w:lang w:eastAsia="en-GB"/>
              </w:rPr>
              <w:t xml:space="preserve">…) in the port cell. Provide input to </w:t>
            </w:r>
            <w:r>
              <w:rPr>
                <w:rFonts w:ascii="TimesNewRomanPSMT" w:eastAsia="Times" w:hAnsi="TimesNewRomanPSMT" w:cs="TimesNewRomanPSMT"/>
                <w:szCs w:val="24"/>
                <w:lang w:eastAsia="en-GB"/>
              </w:rPr>
              <w:lastRenderedPageBreak/>
              <w:t>update the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relevant interfaces. Discuss with the IO RO and upload supporting</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description document in the IDM as per request. Assess the impact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the design solution will have on the overall and the integration with</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other tenants.</w:t>
            </w:r>
          </w:p>
          <w:p w:rsidR="008379CA" w:rsidRPr="00E710A5" w:rsidRDefault="00CE6AD9" w:rsidP="00CE6AD9">
            <w:pPr>
              <w:autoSpaceDE w:val="0"/>
              <w:autoSpaceDN w:val="0"/>
              <w:adjustRightInd w:val="0"/>
              <w:jc w:val="left"/>
              <w:rPr>
                <w:rFonts w:eastAsia="Times"/>
                <w:szCs w:val="24"/>
                <w:lang w:eastAsia="en-GB"/>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945F17" w:rsidP="00E52A4D">
            <w:pPr>
              <w:keepNext/>
              <w:jc w:val="center"/>
              <w:rPr>
                <w:szCs w:val="24"/>
              </w:rPr>
            </w:pPr>
            <w:r>
              <w:rPr>
                <w:szCs w:val="24"/>
              </w:rPr>
              <w:lastRenderedPageBreak/>
              <w:t>T0</w:t>
            </w:r>
            <w:r w:rsidR="00D85685">
              <w:rPr>
                <w:szCs w:val="24"/>
              </w:rPr>
              <w:t>*</w:t>
            </w:r>
            <w:r w:rsidR="00CE6AD9">
              <w:rPr>
                <w:szCs w:val="24"/>
              </w:rPr>
              <w:t xml:space="preserve"> + 11</w:t>
            </w:r>
            <w:r>
              <w:rPr>
                <w:szCs w:val="24"/>
              </w:rPr>
              <w:t xml:space="preserve"> Months</w:t>
            </w:r>
          </w:p>
        </w:tc>
        <w:tc>
          <w:tcPr>
            <w:tcW w:w="1980" w:type="dxa"/>
            <w:shd w:val="clear" w:color="auto" w:fill="auto"/>
            <w:vAlign w:val="center"/>
          </w:tcPr>
          <w:p w:rsidR="008379CA" w:rsidRPr="00E710A5" w:rsidRDefault="008379CA" w:rsidP="00D85685">
            <w:pPr>
              <w:jc w:val="center"/>
              <w:rPr>
                <w:szCs w:val="24"/>
              </w:rPr>
            </w:pPr>
            <w:r w:rsidRPr="00E710A5">
              <w:rPr>
                <w:i/>
                <w:szCs w:val="24"/>
                <w:highlight w:val="yellow"/>
              </w:rPr>
              <w:t>to be added</w:t>
            </w:r>
          </w:p>
        </w:tc>
      </w:tr>
      <w:tr w:rsidR="008379CA" w:rsidRPr="00E710A5" w:rsidTr="002E2EB2">
        <w:trPr>
          <w:trHeight w:val="41"/>
        </w:trPr>
        <w:tc>
          <w:tcPr>
            <w:tcW w:w="993" w:type="dxa"/>
            <w:shd w:val="clear" w:color="auto" w:fill="auto"/>
            <w:vAlign w:val="center"/>
          </w:tcPr>
          <w:p w:rsidR="008379CA" w:rsidRPr="00E710A5" w:rsidRDefault="00945F17" w:rsidP="00E52A4D">
            <w:pPr>
              <w:jc w:val="center"/>
              <w:rPr>
                <w:szCs w:val="24"/>
              </w:rPr>
            </w:pPr>
            <w:r>
              <w:rPr>
                <w:szCs w:val="24"/>
              </w:rPr>
              <w:t>D5</w:t>
            </w:r>
          </w:p>
        </w:tc>
        <w:tc>
          <w:tcPr>
            <w:tcW w:w="4848" w:type="dxa"/>
            <w:shd w:val="clear" w:color="auto" w:fill="auto"/>
            <w:vAlign w:val="center"/>
          </w:tcPr>
          <w:p w:rsidR="00CE6AD9" w:rsidRDefault="00CE6AD9" w:rsidP="00CE6AD9">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Prepare documentation and models in preparation of upcoming</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design reviews. Contribute to presentation on PP, closure plate, ISS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and PCSS integration activities.</w:t>
            </w:r>
          </w:p>
          <w:p w:rsidR="008379CA" w:rsidRPr="00E710A5" w:rsidRDefault="00CE6AD9" w:rsidP="00CE6AD9">
            <w:pPr>
              <w:autoSpaceDE w:val="0"/>
              <w:autoSpaceDN w:val="0"/>
              <w:adjustRightInd w:val="0"/>
              <w:jc w:val="left"/>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Pr>
                <w:szCs w:val="24"/>
              </w:rPr>
              <w:t xml:space="preserve"> + 12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8379CA">
        <w:trPr>
          <w:trHeight w:val="38"/>
        </w:trPr>
        <w:tc>
          <w:tcPr>
            <w:tcW w:w="7110" w:type="dxa"/>
            <w:gridSpan w:val="3"/>
            <w:shd w:val="clear" w:color="auto" w:fill="auto"/>
            <w:vAlign w:val="center"/>
          </w:tcPr>
          <w:p w:rsidR="008379CA" w:rsidRPr="00E710A5" w:rsidRDefault="00B54414"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E710A5" w:rsidRDefault="00D85685" w:rsidP="008A794C">
      <w:pPr>
        <w:keepNext/>
        <w:rPr>
          <w:i/>
          <w:szCs w:val="24"/>
        </w:rPr>
      </w:pPr>
      <w:r>
        <w:rPr>
          <w:i/>
          <w:szCs w:val="24"/>
        </w:rPr>
        <w:t>*TO =Date of the Kick off</w:t>
      </w:r>
    </w:p>
    <w:p w:rsidR="008A4DDD" w:rsidRPr="00E710A5" w:rsidRDefault="008A4DDD"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E67684" w:rsidRPr="00E710A5" w:rsidRDefault="00E67684"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993B18">
        <w:tc>
          <w:tcPr>
            <w:tcW w:w="993" w:type="dxa"/>
            <w:shd w:val="clear" w:color="auto" w:fill="auto"/>
            <w:vAlign w:val="center"/>
          </w:tcPr>
          <w:p w:rsidR="008379CA" w:rsidRPr="00E710A5" w:rsidRDefault="00945F17" w:rsidP="008379CA">
            <w:pPr>
              <w:jc w:val="center"/>
              <w:rPr>
                <w:i/>
                <w:szCs w:val="24"/>
              </w:rPr>
            </w:pPr>
            <w:r>
              <w:rPr>
                <w:i/>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945F17" w:rsidRPr="00945F17">
              <w:rPr>
                <w:i/>
                <w:szCs w:val="24"/>
              </w:rPr>
              <w:t xml:space="preserve"> D1</w:t>
            </w:r>
          </w:p>
        </w:tc>
        <w:tc>
          <w:tcPr>
            <w:tcW w:w="2970" w:type="dxa"/>
            <w:shd w:val="clear" w:color="auto" w:fill="auto"/>
            <w:vAlign w:val="center"/>
          </w:tcPr>
          <w:p w:rsidR="008379CA" w:rsidRPr="00E710A5" w:rsidRDefault="00945F17" w:rsidP="00D85685">
            <w:pPr>
              <w:keepNext/>
              <w:jc w:val="center"/>
              <w:rPr>
                <w:i/>
                <w:szCs w:val="24"/>
              </w:rPr>
            </w:pPr>
            <w:r>
              <w:rPr>
                <w:i/>
                <w:szCs w:val="24"/>
              </w:rPr>
              <w:t>T0+</w:t>
            </w:r>
            <w:r w:rsidR="00E67684">
              <w:rPr>
                <w:i/>
                <w:szCs w:val="24"/>
              </w:rPr>
              <w:t>4</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M2</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2</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CE6AD9">
              <w:rPr>
                <w:szCs w:val="24"/>
              </w:rPr>
              <w:t>7</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M3</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3</w:t>
            </w:r>
          </w:p>
        </w:tc>
        <w:tc>
          <w:tcPr>
            <w:tcW w:w="2970" w:type="dxa"/>
            <w:shd w:val="clear" w:color="auto" w:fill="auto"/>
            <w:vAlign w:val="center"/>
          </w:tcPr>
          <w:p w:rsidR="00945F17" w:rsidRPr="00E710A5" w:rsidRDefault="00945F17" w:rsidP="00E67684">
            <w:pPr>
              <w:keepNext/>
              <w:jc w:val="center"/>
              <w:rPr>
                <w:szCs w:val="24"/>
              </w:rPr>
            </w:pPr>
            <w:r>
              <w:rPr>
                <w:szCs w:val="24"/>
              </w:rPr>
              <w:t xml:space="preserve">T0 + </w:t>
            </w:r>
            <w:r w:rsidR="00CE6AD9">
              <w:rPr>
                <w:szCs w:val="24"/>
              </w:rPr>
              <w:t>10</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M4</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4</w:t>
            </w:r>
          </w:p>
        </w:tc>
        <w:tc>
          <w:tcPr>
            <w:tcW w:w="2970" w:type="dxa"/>
            <w:shd w:val="clear" w:color="auto" w:fill="auto"/>
            <w:vAlign w:val="center"/>
          </w:tcPr>
          <w:p w:rsidR="00D85685" w:rsidRPr="00E710A5" w:rsidRDefault="00D85685" w:rsidP="00E67684">
            <w:pPr>
              <w:keepNext/>
              <w:jc w:val="center"/>
              <w:rPr>
                <w:szCs w:val="24"/>
              </w:rPr>
            </w:pPr>
            <w:r>
              <w:rPr>
                <w:szCs w:val="24"/>
              </w:rPr>
              <w:t>T0 + 1</w:t>
            </w:r>
            <w:r w:rsidR="00CE6AD9">
              <w:rPr>
                <w:szCs w:val="24"/>
              </w:rPr>
              <w:t>2</w:t>
            </w:r>
            <w:r>
              <w:rPr>
                <w:szCs w:val="24"/>
              </w:rPr>
              <w:t xml:space="preserve">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M5</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5</w:t>
            </w:r>
          </w:p>
        </w:tc>
        <w:tc>
          <w:tcPr>
            <w:tcW w:w="2970" w:type="dxa"/>
            <w:shd w:val="clear" w:color="auto" w:fill="auto"/>
            <w:vAlign w:val="center"/>
          </w:tcPr>
          <w:p w:rsidR="00D85685" w:rsidRPr="00E710A5" w:rsidRDefault="00D85685" w:rsidP="00D85685">
            <w:pPr>
              <w:keepNext/>
              <w:jc w:val="center"/>
              <w:rPr>
                <w:szCs w:val="24"/>
              </w:rPr>
            </w:pPr>
            <w:r>
              <w:rPr>
                <w:szCs w:val="24"/>
              </w:rPr>
              <w:t>T0 + 13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8379CA" w:rsidRPr="00E710A5" w:rsidTr="00993B18">
        <w:trPr>
          <w:trHeight w:val="38"/>
        </w:trPr>
        <w:tc>
          <w:tcPr>
            <w:tcW w:w="7110" w:type="dxa"/>
            <w:gridSpan w:val="3"/>
            <w:shd w:val="clear" w:color="auto" w:fill="auto"/>
            <w:vAlign w:val="center"/>
          </w:tcPr>
          <w:p w:rsidR="008379CA" w:rsidRPr="00E710A5" w:rsidRDefault="008379CA"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D85685">
            <w:pPr>
              <w:jc w:val="center"/>
              <w:rPr>
                <w:b/>
                <w:i/>
                <w:szCs w:val="24"/>
                <w:highlight w:val="yellow"/>
              </w:rPr>
            </w:pPr>
            <w:r w:rsidRPr="00E710A5">
              <w:rPr>
                <w:b/>
                <w:i/>
                <w:szCs w:val="24"/>
                <w:highlight w:val="yellow"/>
              </w:rPr>
              <w:t>to be added</w:t>
            </w:r>
          </w:p>
        </w:tc>
      </w:tr>
      <w:tr w:rsidR="00D85685" w:rsidRPr="00E710A5" w:rsidTr="00993B18">
        <w:trPr>
          <w:trHeight w:val="38"/>
        </w:trPr>
        <w:tc>
          <w:tcPr>
            <w:tcW w:w="7110" w:type="dxa"/>
            <w:gridSpan w:val="3"/>
            <w:shd w:val="clear" w:color="auto" w:fill="auto"/>
            <w:vAlign w:val="center"/>
          </w:tcPr>
          <w:p w:rsidR="00D85685" w:rsidRPr="00E710A5" w:rsidRDefault="00D85685" w:rsidP="00B54414">
            <w:pPr>
              <w:jc w:val="right"/>
              <w:rPr>
                <w:b/>
                <w:i/>
                <w:szCs w:val="24"/>
                <w:highlight w:val="yellow"/>
              </w:rPr>
            </w:pPr>
          </w:p>
        </w:tc>
        <w:tc>
          <w:tcPr>
            <w:tcW w:w="1980" w:type="dxa"/>
            <w:shd w:val="clear" w:color="auto" w:fill="auto"/>
            <w:vAlign w:val="center"/>
          </w:tcPr>
          <w:p w:rsidR="00D85685" w:rsidRPr="00E710A5" w:rsidRDefault="00D85685" w:rsidP="00993B18">
            <w:pPr>
              <w:jc w:val="right"/>
              <w:rPr>
                <w:b/>
                <w:i/>
                <w:szCs w:val="24"/>
                <w:highlight w:val="yellow"/>
              </w:rPr>
            </w:pPr>
          </w:p>
        </w:tc>
      </w:tr>
    </w:tbl>
    <w:p w:rsidR="00D85685" w:rsidRPr="00E710A5" w:rsidRDefault="00D85685" w:rsidP="00D85685">
      <w:pPr>
        <w:keepNext/>
        <w:rPr>
          <w:i/>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CE6AD9">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CE6AD9">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E6AD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E6AD9">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945F17">
      <w:rPr>
        <w:i/>
        <w:sz w:val="22"/>
        <w:szCs w:val="22"/>
      </w:rPr>
      <w:t>20</w:t>
    </w:r>
    <w:r w:rsidRPr="00D00FAC">
      <w:rPr>
        <w:sz w:val="22"/>
        <w:szCs w:val="22"/>
      </w:rPr>
      <w:t>/</w:t>
    </w:r>
    <w:r w:rsidRPr="00945F17">
      <w:rPr>
        <w:sz w:val="22"/>
        <w:szCs w:val="22"/>
      </w:rPr>
      <w:t>RFQ/</w:t>
    </w:r>
    <w:r w:rsidR="00945F17" w:rsidRPr="00945F17">
      <w:rPr>
        <w:i/>
        <w:sz w:val="22"/>
        <w:szCs w:val="22"/>
      </w:rPr>
      <w:t>10019</w:t>
    </w:r>
    <w:r w:rsidR="00CE6AD9">
      <w:rPr>
        <w:i/>
        <w:sz w:val="22"/>
        <w:szCs w:val="22"/>
      </w:rPr>
      <w:t>870</w:t>
    </w:r>
    <w:r w:rsidRPr="00945F17">
      <w:rPr>
        <w:sz w:val="22"/>
        <w:szCs w:val="22"/>
      </w:rPr>
      <w:t>/</w:t>
    </w:r>
    <w:r w:rsidR="00945F17" w:rsidRPr="00945F17">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82AA3"/>
    <w:rsid w:val="00390169"/>
    <w:rsid w:val="00391A88"/>
    <w:rsid w:val="00391BD5"/>
    <w:rsid w:val="00393CD1"/>
    <w:rsid w:val="00394CD2"/>
    <w:rsid w:val="00396A78"/>
    <w:rsid w:val="00396E27"/>
    <w:rsid w:val="003973F1"/>
    <w:rsid w:val="003974AE"/>
    <w:rsid w:val="003A05F2"/>
    <w:rsid w:val="003A0CD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AD9"/>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67684"/>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628F729F"/>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FA342-29E5-497F-9391-2E94EB01C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574</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2020-10-06T13:20:00Z</dcterms:created>
  <dcterms:modified xsi:type="dcterms:W3CDTF">2020-10-06T13:20:00Z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