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E9108C">
        <w:rPr>
          <w:b/>
          <w:sz w:val="28"/>
          <w:szCs w:val="28"/>
          <w:u w:val="single"/>
        </w:rPr>
        <w:t xml:space="preserve">ANNEX </w:t>
      </w:r>
      <w:r w:rsidR="000578F0" w:rsidRPr="00E9108C">
        <w:rPr>
          <w:b/>
          <w:sz w:val="28"/>
          <w:szCs w:val="28"/>
          <w:u w:val="single"/>
        </w:rPr>
        <w:t>IV</w:t>
      </w:r>
      <w:r w:rsidR="000578F0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E9108C" w:rsidRDefault="007C3D31" w:rsidP="00686D27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>
        <w:rPr>
          <w:rFonts w:eastAsia="Calibri"/>
          <w:b/>
          <w:bCs/>
          <w:sz w:val="28"/>
          <w:szCs w:val="28"/>
          <w:lang w:eastAsia="ja-JP"/>
        </w:rPr>
        <w:t>E</w:t>
      </w:r>
      <w:r w:rsidRPr="002A33F6">
        <w:rPr>
          <w:rFonts w:eastAsia="Calibri"/>
          <w:b/>
          <w:bCs/>
          <w:sz w:val="28"/>
          <w:szCs w:val="28"/>
          <w:lang w:eastAsia="ja-JP"/>
        </w:rPr>
        <w:t xml:space="preserve">ngineering </w:t>
      </w:r>
      <w:r>
        <w:rPr>
          <w:rFonts w:eastAsia="Calibri"/>
          <w:b/>
          <w:bCs/>
          <w:sz w:val="28"/>
          <w:szCs w:val="28"/>
          <w:lang w:eastAsia="ja-JP"/>
        </w:rPr>
        <w:t>A</w:t>
      </w:r>
      <w:r w:rsidR="002A33F6" w:rsidRPr="002A33F6">
        <w:rPr>
          <w:rFonts w:eastAsia="Calibri"/>
          <w:b/>
          <w:bCs/>
          <w:sz w:val="28"/>
          <w:szCs w:val="28"/>
          <w:lang w:eastAsia="ja-JP"/>
        </w:rPr>
        <w:t xml:space="preserve">ssessment </w:t>
      </w:r>
      <w:r w:rsidR="005E6E09">
        <w:rPr>
          <w:rFonts w:eastAsia="Calibri"/>
          <w:b/>
          <w:bCs/>
          <w:sz w:val="28"/>
          <w:szCs w:val="28"/>
          <w:lang w:eastAsia="ja-JP"/>
        </w:rPr>
        <w:t xml:space="preserve">of the </w:t>
      </w:r>
      <w:r>
        <w:rPr>
          <w:rFonts w:eastAsia="Calibri"/>
          <w:b/>
          <w:bCs/>
          <w:sz w:val="28"/>
          <w:szCs w:val="28"/>
          <w:lang w:eastAsia="ja-JP"/>
        </w:rPr>
        <w:t>S</w:t>
      </w:r>
      <w:r w:rsidR="005E6E09">
        <w:rPr>
          <w:rFonts w:eastAsia="Calibri"/>
          <w:b/>
          <w:bCs/>
          <w:sz w:val="28"/>
          <w:szCs w:val="28"/>
          <w:lang w:eastAsia="ja-JP"/>
        </w:rPr>
        <w:t xml:space="preserve">upports in the </w:t>
      </w:r>
      <w:r>
        <w:rPr>
          <w:rFonts w:eastAsia="Calibri"/>
          <w:b/>
          <w:bCs/>
          <w:sz w:val="28"/>
          <w:szCs w:val="28"/>
          <w:lang w:eastAsia="ja-JP"/>
        </w:rPr>
        <w:t>Building</w:t>
      </w:r>
    </w:p>
    <w:p w:rsidR="002A33F6" w:rsidRPr="00E9108C" w:rsidRDefault="002A33F6" w:rsidP="00686D27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E9108C" w:rsidRPr="000B04DC" w:rsidRDefault="002A33F6" w:rsidP="00686D27">
      <w:pPr>
        <w:suppressAutoHyphens/>
        <w:ind w:right="-427"/>
        <w:jc w:val="center"/>
        <w:rPr>
          <w:rFonts w:eastAsia="Calibri"/>
          <w:b/>
          <w:bCs/>
          <w:lang w:eastAsia="ja-JP"/>
        </w:rPr>
      </w:pPr>
      <w:bookmarkStart w:id="0" w:name="_GoBack"/>
      <w:r w:rsidRPr="000B04DC">
        <w:rPr>
          <w:rFonts w:eastAsia="Calibri"/>
          <w:b/>
          <w:bCs/>
          <w:lang w:eastAsia="ja-JP"/>
        </w:rPr>
        <w:t>IO/20/CFE/10019487/AKN</w:t>
      </w:r>
    </w:p>
    <w:bookmarkEnd w:id="0"/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2A33F6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F</w:t>
      </w:r>
      <w:r w:rsidR="006F6A3A" w:rsidRPr="002327D3">
        <w:t xml:space="preserve">or the period(s) foreseen in the </w:t>
      </w:r>
      <w:r w:rsidR="00E155F8">
        <w:t>Technical Specification</w:t>
      </w:r>
      <w:r w:rsidR="006F6A3A" w:rsidRPr="002327D3">
        <w:t xml:space="preserve"> attached to the above referenced </w:t>
      </w:r>
      <w:r w:rsidR="00E155F8">
        <w:t>Call for Expertise</w:t>
      </w:r>
      <w:r w:rsidR="006F6A3A"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="006F6A3A" w:rsidRPr="002327D3">
        <w:t xml:space="preserve"> </w:t>
      </w:r>
      <w:r w:rsidR="00E155F8">
        <w:t>proposed</w:t>
      </w:r>
      <w:r w:rsidR="006F6A3A" w:rsidRPr="002327D3">
        <w:t xml:space="preserve"> and</w:t>
      </w:r>
    </w:p>
    <w:p w:rsidR="002E0502" w:rsidRPr="002327D3" w:rsidRDefault="002A33F6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W</w:t>
      </w:r>
      <w:r w:rsidR="006F6A3A" w:rsidRPr="002327D3">
        <w:t xml:space="preserve">ithin the execution period of the </w:t>
      </w:r>
      <w:proofErr w:type="gramStart"/>
      <w:r w:rsidR="006F6A3A" w:rsidRPr="002327D3">
        <w:t>specific</w:t>
      </w:r>
      <w:proofErr w:type="gramEnd"/>
      <w:r w:rsidR="006F6A3A" w:rsidRPr="002327D3">
        <w:t xml:space="preserve"> contract which</w:t>
      </w:r>
      <w:r w:rsidR="002E0502">
        <w:t xml:space="preserve"> is scheduled to</w:t>
      </w:r>
      <w:r w:rsidR="006F6A3A" w:rsidRPr="002327D3">
        <w:t xml:space="preserve"> run</w:t>
      </w:r>
      <w:r w:rsidR="00A252F0">
        <w:t xml:space="preserve"> from </w:t>
      </w:r>
      <w:r w:rsidR="005E6E09">
        <w:t>beginning of November 2020</w:t>
      </w:r>
      <w:r w:rsidR="007D5EF3">
        <w:t xml:space="preserve">,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>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04DC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A33F6"/>
    <w:rsid w:val="002B4D6F"/>
    <w:rsid w:val="002B7466"/>
    <w:rsid w:val="002E0502"/>
    <w:rsid w:val="003022B7"/>
    <w:rsid w:val="0033656B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6E09"/>
    <w:rsid w:val="005E6F7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73431"/>
    <w:rsid w:val="00686D27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C3D31"/>
    <w:rsid w:val="007D4715"/>
    <w:rsid w:val="007D5EF3"/>
    <w:rsid w:val="00852118"/>
    <w:rsid w:val="00852510"/>
    <w:rsid w:val="00860A2F"/>
    <w:rsid w:val="00883B69"/>
    <w:rsid w:val="008A6DD5"/>
    <w:rsid w:val="008B0457"/>
    <w:rsid w:val="008B06EC"/>
    <w:rsid w:val="008B6032"/>
    <w:rsid w:val="008E242C"/>
    <w:rsid w:val="008F258D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939A1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9108C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206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Liu Lijun</cp:lastModifiedBy>
  <cp:revision>4</cp:revision>
  <cp:lastPrinted>2012-04-10T09:52:00Z</cp:lastPrinted>
  <dcterms:created xsi:type="dcterms:W3CDTF">2020-07-29T12:22:00Z</dcterms:created>
  <dcterms:modified xsi:type="dcterms:W3CDTF">2020-07-29T15:14:00Z</dcterms:modified>
</cp:coreProperties>
</file>